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59A" w:rsidRPr="00920029" w:rsidRDefault="0003159A" w:rsidP="0003159A">
      <w:pPr>
        <w:rPr>
          <w:sz w:val="32"/>
          <w:szCs w:val="32"/>
        </w:rPr>
      </w:pPr>
      <w:r w:rsidRPr="00920029">
        <w:rPr>
          <w:sz w:val="32"/>
          <w:szCs w:val="32"/>
        </w:rPr>
        <w:t>Wählen wir</w:t>
      </w:r>
      <w:r w:rsidR="0042442B">
        <w:rPr>
          <w:sz w:val="32"/>
          <w:szCs w:val="32"/>
        </w:rPr>
        <w:t xml:space="preserve"> die Lebendigkeit</w:t>
      </w:r>
      <w:r w:rsidRPr="00920029">
        <w:rPr>
          <w:sz w:val="32"/>
          <w:szCs w:val="32"/>
        </w:rPr>
        <w:t>!</w:t>
      </w:r>
    </w:p>
    <w:p w:rsidR="0003159A" w:rsidRPr="00920029" w:rsidRDefault="0003159A" w:rsidP="0003159A">
      <w:pPr>
        <w:rPr>
          <w:sz w:val="24"/>
          <w:szCs w:val="24"/>
        </w:rPr>
      </w:pPr>
      <w:r w:rsidRPr="00920029">
        <w:rPr>
          <w:sz w:val="24"/>
          <w:szCs w:val="24"/>
        </w:rPr>
        <w:t>Warum die jetzige Nachhaltigkeitspolitik zu kurz greift</w:t>
      </w:r>
    </w:p>
    <w:p w:rsidR="0003159A" w:rsidRDefault="0003159A" w:rsidP="0003159A"/>
    <w:p w:rsidR="00E04DDB" w:rsidRPr="00E04DDB" w:rsidRDefault="00E04DDB" w:rsidP="00E04DDB">
      <w:r w:rsidRPr="00E04DDB">
        <w:t>von Margit Geilenbrügge</w:t>
      </w:r>
    </w:p>
    <w:p w:rsidR="00E04DDB" w:rsidRDefault="00E04DDB" w:rsidP="0003159A"/>
    <w:p w:rsidR="0003159A" w:rsidRPr="007F56EE" w:rsidRDefault="0003159A" w:rsidP="0003159A">
      <w:pPr>
        <w:rPr>
          <w:rFonts w:asciiTheme="majorHAnsi" w:hAnsiTheme="majorHAnsi"/>
        </w:rPr>
      </w:pPr>
      <w:r w:rsidRPr="00920029">
        <w:rPr>
          <w:rFonts w:asciiTheme="majorHAnsi" w:hAnsiTheme="majorHAnsi"/>
        </w:rPr>
        <w:t xml:space="preserve">Sparsame „Ressourcennutzung“, Effizienzsteigerung, Gesetze zum Natur- und Klimaschutz, Anreize zur Verhaltensänderung und ähnliche Maßnahmen haben die Naturzerstörung </w:t>
      </w:r>
      <w:r>
        <w:rPr>
          <w:rFonts w:asciiTheme="majorHAnsi" w:hAnsiTheme="majorHAnsi"/>
        </w:rPr>
        <w:t xml:space="preserve">samt </w:t>
      </w:r>
      <w:r w:rsidRPr="00920029">
        <w:rPr>
          <w:rFonts w:asciiTheme="majorHAnsi" w:hAnsiTheme="majorHAnsi"/>
        </w:rPr>
        <w:t xml:space="preserve">Klimaveränderung nicht aufhalten können. Sie greifen zu kurz, weil sie von einem Denken ausgehen, das Mensch und Natur voneinander trennt. </w:t>
      </w:r>
      <w:r w:rsidR="00E04DDB">
        <w:rPr>
          <w:rFonts w:asciiTheme="majorHAnsi" w:hAnsiTheme="majorHAnsi"/>
        </w:rPr>
        <w:t xml:space="preserve">Die Natur </w:t>
      </w:r>
      <w:r>
        <w:rPr>
          <w:rFonts w:asciiTheme="majorHAnsi" w:hAnsiTheme="majorHAnsi"/>
        </w:rPr>
        <w:t xml:space="preserve">wird </w:t>
      </w:r>
      <w:r w:rsidR="00E04DDB">
        <w:rPr>
          <w:rFonts w:asciiTheme="majorHAnsi" w:hAnsiTheme="majorHAnsi"/>
        </w:rPr>
        <w:t xml:space="preserve">darin </w:t>
      </w:r>
      <w:r>
        <w:rPr>
          <w:rFonts w:asciiTheme="majorHAnsi" w:hAnsiTheme="majorHAnsi"/>
        </w:rPr>
        <w:t xml:space="preserve">als etwas angesehen, das sich außerhalb des Menschen befindet und für seine Zwecke benutzt werden kann. </w:t>
      </w:r>
      <w:r w:rsidRPr="00920029">
        <w:rPr>
          <w:rFonts w:asciiTheme="majorHAnsi" w:hAnsiTheme="majorHAnsi"/>
        </w:rPr>
        <w:t xml:space="preserve">Dieses dualistische Denken ist keine gutartige Abstraktion. Es verzerrt </w:t>
      </w:r>
      <w:r>
        <w:rPr>
          <w:rFonts w:asciiTheme="majorHAnsi" w:hAnsiTheme="majorHAnsi"/>
        </w:rPr>
        <w:t xml:space="preserve">unsere Wahrnehmung </w:t>
      </w:r>
      <w:r w:rsidRPr="00920029">
        <w:rPr>
          <w:rFonts w:asciiTheme="majorHAnsi" w:hAnsiTheme="majorHAnsi"/>
        </w:rPr>
        <w:t xml:space="preserve">und hat uns genau das Problem beschert, vor dem wir jetzt stehen: Wir müssen, um </w:t>
      </w:r>
      <w:r>
        <w:rPr>
          <w:rFonts w:asciiTheme="majorHAnsi" w:hAnsiTheme="majorHAnsi"/>
        </w:rPr>
        <w:t>unser Ü</w:t>
      </w:r>
      <w:r w:rsidRPr="00920029">
        <w:rPr>
          <w:rFonts w:asciiTheme="majorHAnsi" w:hAnsiTheme="majorHAnsi"/>
        </w:rPr>
        <w:t xml:space="preserve">berleben zu </w:t>
      </w:r>
      <w:r>
        <w:rPr>
          <w:rFonts w:asciiTheme="majorHAnsi" w:hAnsiTheme="majorHAnsi"/>
        </w:rPr>
        <w:t xml:space="preserve">sichern, </w:t>
      </w:r>
      <w:r w:rsidRPr="00920029">
        <w:rPr>
          <w:rFonts w:asciiTheme="majorHAnsi" w:hAnsiTheme="majorHAnsi"/>
        </w:rPr>
        <w:t xml:space="preserve">die „Umwelt“ und das Klima vor uns selbst schützen. </w:t>
      </w:r>
      <w:r>
        <w:rPr>
          <w:rFonts w:asciiTheme="majorHAnsi" w:hAnsiTheme="majorHAnsi"/>
        </w:rPr>
        <w:t xml:space="preserve">− </w:t>
      </w:r>
      <w:r w:rsidRPr="00920029">
        <w:rPr>
          <w:rFonts w:asciiTheme="majorHAnsi" w:hAnsiTheme="majorHAnsi"/>
        </w:rPr>
        <w:t xml:space="preserve">In der Medizin gelten Menschen, die ihre eigene Existenz gefährden, als dringend behandlungsbedürftig. </w:t>
      </w:r>
      <w:r w:rsidR="00DC13EE">
        <w:rPr>
          <w:rFonts w:asciiTheme="majorHAnsi" w:hAnsiTheme="majorHAnsi"/>
        </w:rPr>
        <w:t>D</w:t>
      </w:r>
      <w:r>
        <w:rPr>
          <w:rFonts w:asciiTheme="majorHAnsi" w:hAnsiTheme="majorHAnsi"/>
        </w:rPr>
        <w:t xml:space="preserve">eshalb </w:t>
      </w:r>
      <w:r w:rsidR="00DC13EE" w:rsidRPr="00920029">
        <w:rPr>
          <w:rFonts w:asciiTheme="majorHAnsi" w:hAnsiTheme="majorHAnsi"/>
        </w:rPr>
        <w:t xml:space="preserve">brauchen </w:t>
      </w:r>
      <w:r w:rsidR="00DC13EE">
        <w:rPr>
          <w:rFonts w:asciiTheme="majorHAnsi" w:hAnsiTheme="majorHAnsi"/>
        </w:rPr>
        <w:t xml:space="preserve">wir </w:t>
      </w:r>
      <w:r w:rsidRPr="00920029">
        <w:rPr>
          <w:rFonts w:asciiTheme="majorHAnsi" w:hAnsiTheme="majorHAnsi"/>
        </w:rPr>
        <w:t>ein</w:t>
      </w:r>
      <w:r>
        <w:rPr>
          <w:rFonts w:asciiTheme="majorHAnsi" w:hAnsiTheme="majorHAnsi"/>
        </w:rPr>
        <w:t xml:space="preserve"> umfassenderes </w:t>
      </w:r>
      <w:r w:rsidRPr="00920029">
        <w:rPr>
          <w:rFonts w:asciiTheme="majorHAnsi" w:hAnsiTheme="majorHAnsi"/>
        </w:rPr>
        <w:t>Verständnis von Nachhaltigkeit</w:t>
      </w:r>
      <w:r w:rsidR="00E04DDB">
        <w:rPr>
          <w:rFonts w:asciiTheme="majorHAnsi" w:hAnsiTheme="majorHAnsi"/>
        </w:rPr>
        <w:t xml:space="preserve">, das </w:t>
      </w:r>
      <w:r w:rsidR="004F31A9">
        <w:rPr>
          <w:rFonts w:asciiTheme="majorHAnsi" w:hAnsiTheme="majorHAnsi"/>
        </w:rPr>
        <w:t xml:space="preserve">beim </w:t>
      </w:r>
      <w:r w:rsidRPr="00920029">
        <w:rPr>
          <w:rFonts w:asciiTheme="majorHAnsi" w:hAnsiTheme="majorHAnsi"/>
        </w:rPr>
        <w:t>Menschen</w:t>
      </w:r>
      <w:r w:rsidRPr="00AB3853">
        <w:rPr>
          <w:rFonts w:asciiTheme="majorHAnsi" w:hAnsiTheme="majorHAnsi"/>
        </w:rPr>
        <w:t xml:space="preserve"> </w:t>
      </w:r>
      <w:r w:rsidR="004F31A9">
        <w:rPr>
          <w:rFonts w:asciiTheme="majorHAnsi" w:hAnsiTheme="majorHAnsi"/>
        </w:rPr>
        <w:t>ansetzt</w:t>
      </w:r>
      <w:r w:rsidR="00524332">
        <w:rPr>
          <w:rFonts w:asciiTheme="majorHAnsi" w:hAnsiTheme="majorHAnsi"/>
        </w:rPr>
        <w:t xml:space="preserve"> und </w:t>
      </w:r>
      <w:r w:rsidR="00907971">
        <w:rPr>
          <w:rFonts w:asciiTheme="majorHAnsi" w:hAnsiTheme="majorHAnsi"/>
        </w:rPr>
        <w:t>folgende</w:t>
      </w:r>
      <w:r w:rsidR="004F31A9">
        <w:rPr>
          <w:rFonts w:asciiTheme="majorHAnsi" w:hAnsiTheme="majorHAnsi"/>
        </w:rPr>
        <w:t>n</w:t>
      </w:r>
      <w:r w:rsidR="00907971">
        <w:rPr>
          <w:rFonts w:asciiTheme="majorHAnsi" w:hAnsiTheme="majorHAnsi"/>
        </w:rPr>
        <w:t xml:space="preserve"> </w:t>
      </w:r>
      <w:r w:rsidR="00524332">
        <w:rPr>
          <w:rFonts w:asciiTheme="majorHAnsi" w:hAnsiTheme="majorHAnsi"/>
        </w:rPr>
        <w:t>drei Aspekte</w:t>
      </w:r>
      <w:r w:rsidR="004F31A9">
        <w:rPr>
          <w:rFonts w:asciiTheme="majorHAnsi" w:hAnsiTheme="majorHAnsi"/>
        </w:rPr>
        <w:t>n auf den Grund geht</w:t>
      </w:r>
      <w:r w:rsidR="00524332">
        <w:rPr>
          <w:rFonts w:asciiTheme="majorHAnsi" w:hAnsiTheme="majorHAnsi"/>
        </w:rPr>
        <w:t>: unser</w:t>
      </w:r>
      <w:r w:rsidR="004F31A9">
        <w:rPr>
          <w:rFonts w:asciiTheme="majorHAnsi" w:hAnsiTheme="majorHAnsi"/>
        </w:rPr>
        <w:t>em</w:t>
      </w:r>
      <w:r w:rsidR="00524332">
        <w:rPr>
          <w:rFonts w:asciiTheme="majorHAnsi" w:hAnsiTheme="majorHAnsi"/>
        </w:rPr>
        <w:t xml:space="preserve"> Verständnis von </w:t>
      </w:r>
      <w:r w:rsidR="00907971">
        <w:rPr>
          <w:rFonts w:asciiTheme="majorHAnsi" w:hAnsiTheme="majorHAnsi"/>
        </w:rPr>
        <w:t>Leben</w:t>
      </w:r>
      <w:r w:rsidR="00524332">
        <w:rPr>
          <w:rFonts w:asciiTheme="majorHAnsi" w:hAnsiTheme="majorHAnsi"/>
        </w:rPr>
        <w:t>, unser</w:t>
      </w:r>
      <w:r w:rsidR="004F31A9">
        <w:rPr>
          <w:rFonts w:asciiTheme="majorHAnsi" w:hAnsiTheme="majorHAnsi"/>
        </w:rPr>
        <w:t>em</w:t>
      </w:r>
      <w:r>
        <w:rPr>
          <w:rFonts w:asciiTheme="majorHAnsi" w:hAnsiTheme="majorHAnsi"/>
        </w:rPr>
        <w:t xml:space="preserve"> Verhältnis zur Natur und </w:t>
      </w:r>
      <w:r w:rsidR="00524332">
        <w:rPr>
          <w:rFonts w:asciiTheme="majorHAnsi" w:hAnsiTheme="majorHAnsi"/>
        </w:rPr>
        <w:t>unser</w:t>
      </w:r>
      <w:r w:rsidR="004F31A9">
        <w:rPr>
          <w:rFonts w:asciiTheme="majorHAnsi" w:hAnsiTheme="majorHAnsi"/>
        </w:rPr>
        <w:t>em</w:t>
      </w:r>
      <w:r w:rsidR="00524332">
        <w:rPr>
          <w:rFonts w:asciiTheme="majorHAnsi" w:hAnsiTheme="majorHAnsi"/>
        </w:rPr>
        <w:t xml:space="preserve"> Verhältnis </w:t>
      </w:r>
      <w:r>
        <w:rPr>
          <w:rFonts w:asciiTheme="majorHAnsi" w:hAnsiTheme="majorHAnsi"/>
        </w:rPr>
        <w:t>zu un</w:t>
      </w:r>
      <w:r w:rsidR="00DC13EE">
        <w:rPr>
          <w:rFonts w:asciiTheme="majorHAnsi" w:hAnsiTheme="majorHAnsi"/>
        </w:rPr>
        <w:t>s selbst als körperlich-geistige</w:t>
      </w:r>
      <w:r>
        <w:rPr>
          <w:rFonts w:asciiTheme="majorHAnsi" w:hAnsiTheme="majorHAnsi"/>
        </w:rPr>
        <w:t xml:space="preserve"> Wesen. </w:t>
      </w:r>
    </w:p>
    <w:p w:rsidR="0003159A" w:rsidRDefault="0003159A" w:rsidP="0003159A">
      <w:pPr>
        <w:rPr>
          <w:b/>
        </w:rPr>
      </w:pPr>
    </w:p>
    <w:p w:rsidR="0003159A" w:rsidRPr="007F56EE" w:rsidRDefault="0003159A" w:rsidP="0003159A">
      <w:r w:rsidRPr="007F56EE">
        <w:t xml:space="preserve">Die Hauptursache der Krisen der modernen westlichen Gesellschaften, so der humanistische Psychologe Erich Fromm, liegt in der Unfähigkeit des Menschen, sein Leben, sich selbst und sein Glück ernst zu nehmen. Ob unsere Epoche zu einer Epoche des Übergangs oder des Untergangs wird, so Fromm, hängt </w:t>
      </w:r>
      <w:r w:rsidRPr="00DC13EE">
        <w:t>von dem Mut von uns allen ab, wir selbst und um unserer selbst willen</w:t>
      </w:r>
      <w:r w:rsidR="00E04DDB">
        <w:t xml:space="preserve"> zu sein</w:t>
      </w:r>
      <w:r w:rsidRPr="007F56EE">
        <w:t xml:space="preserve"> (</w:t>
      </w:r>
      <w:r w:rsidR="00E04DDB">
        <w:t>1)</w:t>
      </w:r>
      <w:r w:rsidRPr="007F56EE">
        <w:t>.</w:t>
      </w:r>
      <w:r>
        <w:t xml:space="preserve"> </w:t>
      </w:r>
      <w:r w:rsidR="00E04DDB">
        <w:t xml:space="preserve">Wie unser Umgang mit der Natur </w:t>
      </w:r>
      <w:r w:rsidRPr="007F56EE">
        <w:t>und unsere Unfähigkeit, wir selbst zu sein</w:t>
      </w:r>
      <w:r w:rsidR="00E04DDB">
        <w:t>,</w:t>
      </w:r>
      <w:r w:rsidR="0042442B">
        <w:t xml:space="preserve"> </w:t>
      </w:r>
      <w:r w:rsidR="00E04DDB">
        <w:t>zusammenhängen</w:t>
      </w:r>
      <w:r w:rsidR="00DC13EE">
        <w:t xml:space="preserve"> könnten</w:t>
      </w:r>
      <w:r w:rsidR="00E04DDB">
        <w:t xml:space="preserve">, </w:t>
      </w:r>
      <w:r w:rsidR="0042442B">
        <w:t xml:space="preserve">soll im Folgenden </w:t>
      </w:r>
      <w:r w:rsidR="00E04DDB">
        <w:t xml:space="preserve">untersucht </w:t>
      </w:r>
      <w:r w:rsidR="0042442B">
        <w:t>werden.</w:t>
      </w:r>
    </w:p>
    <w:p w:rsidR="0003159A" w:rsidRDefault="0003159A" w:rsidP="0003159A">
      <w:pPr>
        <w:rPr>
          <w:b/>
        </w:rPr>
      </w:pPr>
    </w:p>
    <w:p w:rsidR="0003159A" w:rsidRPr="00B81813" w:rsidRDefault="0003159A" w:rsidP="0003159A">
      <w:pPr>
        <w:rPr>
          <w:b/>
        </w:rPr>
      </w:pPr>
      <w:r w:rsidRPr="00543928">
        <w:rPr>
          <w:b/>
        </w:rPr>
        <w:t>Tiere und Pflanzen zeigen uns, was Selbstsein heißt</w:t>
      </w:r>
    </w:p>
    <w:p w:rsidR="00855EE3" w:rsidRDefault="0003159A" w:rsidP="0003159A">
      <w:r w:rsidRPr="00987ED6">
        <w:t xml:space="preserve">Die innerste Natur alles Lebendigen, so Fromm, ist die </w:t>
      </w:r>
      <w:r w:rsidRPr="00E04DDB">
        <w:t>Bejahung der eigenen Existenz.</w:t>
      </w:r>
      <w:r w:rsidRPr="00987ED6">
        <w:t xml:space="preserve"> Selbst dem einfachsten Organismus wohnt die Tendenz inne, die eigenen Möglichkeiten zu verwirklichen und damit v</w:t>
      </w:r>
      <w:r w:rsidR="0020686D">
        <w:t>oll und ganz er selbst zu sei</w:t>
      </w:r>
      <w:r w:rsidR="007D0044">
        <w:t>n</w:t>
      </w:r>
      <w:r w:rsidRPr="00987ED6">
        <w:t>. Fromm nimmt hier etwas von dem vorweg, was die Neue Biolo</w:t>
      </w:r>
      <w:r>
        <w:t>gie jetzt mehr und mehr erkennt:</w:t>
      </w:r>
      <w:r w:rsidRPr="00987ED6">
        <w:t xml:space="preserve"> Tiere und Pflanzen sind uns näher, als wir bisher dachten. All das, was ei</w:t>
      </w:r>
      <w:r>
        <w:t xml:space="preserve">nen gesunden Menschen ausmacht: </w:t>
      </w:r>
      <w:r w:rsidR="007D0044">
        <w:t>Z</w:t>
      </w:r>
      <w:r w:rsidRPr="00987ED6">
        <w:t>u fühlen, sich zu entfalten, seine Identität zu bewahren und kreativ zu sein, ist schon im kleinsten Organismus angelegt.</w:t>
      </w:r>
      <w:r w:rsidR="00855EE3">
        <w:t xml:space="preserve"> </w:t>
      </w:r>
      <w:r w:rsidR="004F31A9">
        <w:t>A</w:t>
      </w:r>
      <w:r>
        <w:t>nders</w:t>
      </w:r>
      <w:r w:rsidRPr="0058042D">
        <w:t xml:space="preserve"> </w:t>
      </w:r>
      <w:r>
        <w:t>als in der Darwin’schen Biologie</w:t>
      </w:r>
      <w:r w:rsidR="004F31A9">
        <w:t xml:space="preserve"> sind </w:t>
      </w:r>
      <w:r w:rsidR="004F31A9" w:rsidRPr="00987ED6">
        <w:t xml:space="preserve">Tiere und Pflanzen </w:t>
      </w:r>
      <w:r>
        <w:t xml:space="preserve">keine </w:t>
      </w:r>
      <w:r w:rsidRPr="00987ED6">
        <w:t>genetisch gesteuerte</w:t>
      </w:r>
      <w:r>
        <w:t>n</w:t>
      </w:r>
      <w:r w:rsidRPr="00987ED6">
        <w:t>, biochemische</w:t>
      </w:r>
      <w:r w:rsidR="002677C6">
        <w:t xml:space="preserve">n Automaten. </w:t>
      </w:r>
      <w:r>
        <w:t xml:space="preserve">Es sind </w:t>
      </w:r>
      <w:r w:rsidRPr="00987ED6">
        <w:t>empfindende Wesen, denen ihr Leben</w:t>
      </w:r>
      <w:r w:rsidRPr="0058042D">
        <w:t xml:space="preserve"> </w:t>
      </w:r>
      <w:r w:rsidRPr="00987ED6">
        <w:t>etwas bedeutet. Sie erleben diese Bedeutung als innere Betroffenheit und bringen sie körperlich zum Ausdruck</w:t>
      </w:r>
      <w:r w:rsidR="0020686D">
        <w:t xml:space="preserve"> (2</w:t>
      </w:r>
      <w:r w:rsidR="00DC13EE">
        <w:t>)</w:t>
      </w:r>
      <w:r w:rsidRPr="00987ED6">
        <w:t>.</w:t>
      </w:r>
      <w:r>
        <w:t xml:space="preserve"> </w:t>
      </w:r>
    </w:p>
    <w:p w:rsidR="0003159A" w:rsidRDefault="0003159A" w:rsidP="0003159A">
      <w:r w:rsidRPr="00987ED6">
        <w:t>Einzellige Pantoffeltierchen unter einem Mikroskop fliehen vor dem Säuretropfen, den m</w:t>
      </w:r>
      <w:r>
        <w:t>an zu Beobachtungszwecken unter das Deckglas gibt</w:t>
      </w:r>
      <w:r w:rsidRPr="00987ED6">
        <w:t xml:space="preserve">, und versuchen ihm zu entkommen. Werden sie von der Säure eingeholt, krümmen sie sich zusammen und winden sich hin und her bis der Kampf vorbei ist und sie als tote Gestalten im Wassertropfen treiben. </w:t>
      </w:r>
    </w:p>
    <w:p w:rsidR="0003159A" w:rsidRPr="00987ED6" w:rsidRDefault="0003159A" w:rsidP="0003159A"/>
    <w:p w:rsidR="000849BC" w:rsidRDefault="0003159A" w:rsidP="0003159A">
      <w:r w:rsidRPr="00B53929">
        <w:t xml:space="preserve">Die Urform unserer eigenen Subjektivität ist </w:t>
      </w:r>
      <w:r>
        <w:t>s</w:t>
      </w:r>
      <w:r w:rsidRPr="00B53929">
        <w:t xml:space="preserve">chon in der Subjektivität einer Zelle angelegt. Sie hat einen „inneren Standpunkt“, </w:t>
      </w:r>
      <w:r>
        <w:t>ein „Kernselbst“, das</w:t>
      </w:r>
      <w:r w:rsidRPr="00B53929">
        <w:t xml:space="preserve"> ihre Erfahrungen bewertet, indem </w:t>
      </w:r>
      <w:r>
        <w:t xml:space="preserve">es </w:t>
      </w:r>
      <w:r w:rsidRPr="00B53929">
        <w:t>sie als gut oder schlecht erlebt, und darauf reagiert.</w:t>
      </w:r>
      <w:r w:rsidRPr="00987ED6">
        <w:t xml:space="preserve"> </w:t>
      </w:r>
      <w:r>
        <w:t xml:space="preserve">Eine Zelle ist </w:t>
      </w:r>
      <w:r w:rsidRPr="005C49C5">
        <w:t>„intelligent“ (</w:t>
      </w:r>
      <w:r>
        <w:t>lateinisch:</w:t>
      </w:r>
      <w:r w:rsidRPr="005C49C5">
        <w:t xml:space="preserve"> „</w:t>
      </w:r>
      <w:proofErr w:type="spellStart"/>
      <w:r w:rsidRPr="005C49C5">
        <w:t>intellegere</w:t>
      </w:r>
      <w:proofErr w:type="spellEnd"/>
      <w:r w:rsidRPr="005C49C5">
        <w:t>“</w:t>
      </w:r>
      <w:r>
        <w:t xml:space="preserve">, </w:t>
      </w:r>
      <w:r w:rsidRPr="005C49C5">
        <w:t>auswählen)</w:t>
      </w:r>
      <w:r>
        <w:t>, weil sie auswählen und damit eine Entscheidung</w:t>
      </w:r>
      <w:r w:rsidRPr="005C49C5">
        <w:t xml:space="preserve"> </w:t>
      </w:r>
      <w:r w:rsidR="002677C6">
        <w:t xml:space="preserve">treffen kann. </w:t>
      </w:r>
      <w:r w:rsidR="002677C6" w:rsidRPr="006529A6">
        <w:t>„Leben</w:t>
      </w:r>
      <w:r w:rsidR="002677C6">
        <w:t xml:space="preserve">“, </w:t>
      </w:r>
      <w:r w:rsidR="002677C6" w:rsidRPr="006529A6">
        <w:t>so</w:t>
      </w:r>
      <w:r w:rsidR="002677C6">
        <w:t xml:space="preserve"> der</w:t>
      </w:r>
      <w:r w:rsidR="002677C6" w:rsidRPr="006529A6">
        <w:t xml:space="preserve"> chilenische </w:t>
      </w:r>
      <w:r w:rsidR="002677C6">
        <w:t xml:space="preserve">Biologe und Kognitionsforscher </w:t>
      </w:r>
      <w:r w:rsidR="002677C6" w:rsidRPr="006529A6">
        <w:t>Francisco Varela</w:t>
      </w:r>
      <w:r w:rsidR="002677C6">
        <w:t>,</w:t>
      </w:r>
      <w:r w:rsidR="002677C6" w:rsidRPr="00346515">
        <w:rPr>
          <w:color w:val="006600"/>
        </w:rPr>
        <w:t xml:space="preserve"> </w:t>
      </w:r>
      <w:r w:rsidR="002677C6" w:rsidRPr="006529A6">
        <w:t>„ist der andauernde Vorgang, eine Identität aufzubauen“</w:t>
      </w:r>
      <w:r w:rsidR="00855EE3" w:rsidRPr="00855EE3">
        <w:t xml:space="preserve"> </w:t>
      </w:r>
      <w:r w:rsidR="0020686D">
        <w:t>(3</w:t>
      </w:r>
      <w:r w:rsidR="00855EE3" w:rsidRPr="006529A6">
        <w:t>)</w:t>
      </w:r>
      <w:r w:rsidR="002677C6" w:rsidRPr="006529A6">
        <w:t>.</w:t>
      </w:r>
      <w:r w:rsidR="004F31A9">
        <w:t xml:space="preserve"> </w:t>
      </w:r>
      <w:r w:rsidR="002677C6">
        <w:t>Eine</w:t>
      </w:r>
      <w:r w:rsidR="002677C6" w:rsidRPr="006529A6">
        <w:t xml:space="preserve"> Zelle </w:t>
      </w:r>
      <w:r w:rsidR="002677C6">
        <w:t>stellt ihre Identität her,</w:t>
      </w:r>
      <w:r w:rsidR="002677C6" w:rsidRPr="00E82C00">
        <w:t xml:space="preserve"> in</w:t>
      </w:r>
      <w:r w:rsidR="002677C6" w:rsidRPr="00DB722B">
        <w:t xml:space="preserve">dem sie ihre Körpersubstanz </w:t>
      </w:r>
      <w:r w:rsidR="002677C6" w:rsidRPr="00DB722B">
        <w:lastRenderedPageBreak/>
        <w:t xml:space="preserve">selbstschöpferisch (autopoetisch) </w:t>
      </w:r>
      <w:r w:rsidR="0013181B">
        <w:t xml:space="preserve">aus sich selbst </w:t>
      </w:r>
      <w:r w:rsidR="004F31A9">
        <w:t xml:space="preserve">heraus </w:t>
      </w:r>
      <w:r w:rsidR="002677C6">
        <w:t xml:space="preserve">immer wieder erneuert. </w:t>
      </w:r>
      <w:r w:rsidR="002677C6" w:rsidRPr="00DB722B">
        <w:t>So wie ein Eiskristall seine einmalige, filigrane Struktu</w:t>
      </w:r>
      <w:r w:rsidR="002677C6">
        <w:t>r aus sich selbst hervorbringt.</w:t>
      </w:r>
    </w:p>
    <w:p w:rsidR="005D6D41" w:rsidRDefault="005D6D41" w:rsidP="0003159A"/>
    <w:p w:rsidR="00867AC7" w:rsidRPr="005D6D41" w:rsidRDefault="005D6D41" w:rsidP="0003159A">
      <w:pPr>
        <w:rPr>
          <w:b/>
        </w:rPr>
      </w:pPr>
      <w:r w:rsidRPr="005D6D41">
        <w:rPr>
          <w:b/>
        </w:rPr>
        <w:t>Wir sind Leben, das leben will, inmitten von Leben, das</w:t>
      </w:r>
      <w:r w:rsidR="00B80239">
        <w:rPr>
          <w:b/>
        </w:rPr>
        <w:t xml:space="preserve"> leben will (Albert Schweitzer)</w:t>
      </w:r>
    </w:p>
    <w:p w:rsidR="00E50AFE" w:rsidRDefault="00867AC7" w:rsidP="00867AC7">
      <w:r w:rsidRPr="00A0732D">
        <w:t xml:space="preserve">Unser </w:t>
      </w:r>
      <w:r>
        <w:t xml:space="preserve">menschlicher </w:t>
      </w:r>
      <w:r w:rsidRPr="00A0732D">
        <w:t>Körper und unsere Psyche haben sich über einen Zeitraum von etwa dreieinhalb Milliarden Jahren aus niedrigen Lebensformen und in ständiger Koevolution mit ihnen entwickelt.</w:t>
      </w:r>
      <w:r>
        <w:t xml:space="preserve"> Mit </w:t>
      </w:r>
      <w:r w:rsidR="0013181B">
        <w:t>der schöpferischen Entfaltung</w:t>
      </w:r>
      <w:r>
        <w:t xml:space="preserve"> unseres </w:t>
      </w:r>
      <w:r w:rsidRPr="00A0732D">
        <w:t>begrifflich-selbstreflexiven Denken</w:t>
      </w:r>
      <w:r>
        <w:t>s</w:t>
      </w:r>
      <w:r w:rsidRPr="00867AC7">
        <w:t xml:space="preserve"> </w:t>
      </w:r>
      <w:r>
        <w:t xml:space="preserve">haben wir </w:t>
      </w:r>
      <w:r w:rsidR="00DC13EE">
        <w:t xml:space="preserve">Menschen </w:t>
      </w:r>
      <w:r w:rsidR="0013181B">
        <w:t>die nächst höhere Ebene der Evolution hervorgebracht: die Sphäre des G</w:t>
      </w:r>
      <w:r w:rsidR="00CB63AB">
        <w:t>eistes,</w:t>
      </w:r>
      <w:r w:rsidR="0013181B">
        <w:t xml:space="preserve"> der menschlichen </w:t>
      </w:r>
      <w:r w:rsidR="00CB63AB">
        <w:t xml:space="preserve">Moral und </w:t>
      </w:r>
      <w:r w:rsidR="0013181B">
        <w:t xml:space="preserve">Kultur. </w:t>
      </w:r>
      <w:r w:rsidR="00BA5A62">
        <w:t xml:space="preserve">Dabei wurde </w:t>
      </w:r>
      <w:r w:rsidR="007721FB">
        <w:t>u</w:t>
      </w:r>
      <w:r w:rsidR="00BA5A62">
        <w:t>nser</w:t>
      </w:r>
      <w:r w:rsidR="00DC13EE">
        <w:t xml:space="preserve"> b</w:t>
      </w:r>
      <w:r>
        <w:t>iosphär</w:t>
      </w:r>
      <w:r w:rsidR="00BA5A62">
        <w:t>ischer</w:t>
      </w:r>
      <w:r w:rsidR="00DC13EE">
        <w:t xml:space="preserve"> </w:t>
      </w:r>
      <w:r w:rsidR="0013181B">
        <w:t>Körper</w:t>
      </w:r>
      <w:r w:rsidRPr="00867AC7">
        <w:t xml:space="preserve"> </w:t>
      </w:r>
      <w:r w:rsidR="00E50AFE">
        <w:t xml:space="preserve">zwar </w:t>
      </w:r>
      <w:r w:rsidR="007721FB">
        <w:t>transzendiert</w:t>
      </w:r>
      <w:r w:rsidR="00BA5A62">
        <w:t>, aber auch</w:t>
      </w:r>
      <w:r w:rsidR="00E50AFE">
        <w:t xml:space="preserve"> gleichzeitig </w:t>
      </w:r>
      <w:r w:rsidR="00BA5A62">
        <w:t xml:space="preserve">bewahrt und </w:t>
      </w:r>
      <w:r w:rsidR="00E50AFE">
        <w:t xml:space="preserve">in die neue Ganzheit </w:t>
      </w:r>
      <w:r w:rsidR="007721FB">
        <w:t>unsere</w:t>
      </w:r>
      <w:r w:rsidR="00E50AFE">
        <w:t>r</w:t>
      </w:r>
      <w:r w:rsidR="007721FB">
        <w:t xml:space="preserve"> biologisch-geistige Existenz </w:t>
      </w:r>
      <w:r>
        <w:t>integriert</w:t>
      </w:r>
      <w:r w:rsidR="00E50AFE">
        <w:t>.</w:t>
      </w:r>
    </w:p>
    <w:p w:rsidR="00E370F1" w:rsidRDefault="00867AC7" w:rsidP="00867AC7">
      <w:r w:rsidRPr="00A0732D">
        <w:t>Alle Vorstufen der Evolution sind</w:t>
      </w:r>
      <w:r w:rsidR="00BA5A62">
        <w:t xml:space="preserve"> </w:t>
      </w:r>
      <w:r w:rsidR="00CB63AB">
        <w:t>mit ihrer objektiv-</w:t>
      </w:r>
      <w:r>
        <w:t>äußeren</w:t>
      </w:r>
      <w:r w:rsidR="00BA5A62">
        <w:t xml:space="preserve"> Form als Zellen und Molekülen </w:t>
      </w:r>
      <w:r w:rsidR="00855EE3">
        <w:t xml:space="preserve">und </w:t>
      </w:r>
      <w:r>
        <w:t xml:space="preserve">mit ihrer </w:t>
      </w:r>
      <w:r w:rsidR="00BA5A62">
        <w:t xml:space="preserve">subjektiven Innerlichkeit </w:t>
      </w:r>
      <w:r w:rsidR="00CB63AB">
        <w:t xml:space="preserve">als </w:t>
      </w:r>
      <w:r w:rsidR="00E370F1">
        <w:t>Wahrneh</w:t>
      </w:r>
      <w:r w:rsidRPr="00A0732D">
        <w:t>m</w:t>
      </w:r>
      <w:r w:rsidR="00E370F1">
        <w:t>ung und Gefühl m</w:t>
      </w:r>
      <w:r w:rsidRPr="00A0732D">
        <w:t>ehr oder weniger und auf verschiedene Weise in uns</w:t>
      </w:r>
      <w:r w:rsidR="0020686D">
        <w:t xml:space="preserve"> (4</w:t>
      </w:r>
      <w:r w:rsidR="00855EE3">
        <w:t>).</w:t>
      </w:r>
    </w:p>
    <w:p w:rsidR="00CB63AB" w:rsidRDefault="00CB63AB" w:rsidP="00867AC7"/>
    <w:p w:rsidR="00BC6802" w:rsidRDefault="00867AC7" w:rsidP="00BC6802">
      <w:r>
        <w:t>Auch wenn das Fühlen eines Pantoffeltierchens, das sich zusammenkrampft, bevor die Säure es tötet, für uns Mensch</w:t>
      </w:r>
      <w:r w:rsidR="00BA5A62">
        <w:t>en nicht nachvollziehbar ist. Sei</w:t>
      </w:r>
      <w:r w:rsidR="001D7D42">
        <w:t>n</w:t>
      </w:r>
      <w:r w:rsidR="00BA5A62">
        <w:t xml:space="preserve"> Anblick</w:t>
      </w:r>
      <w:r>
        <w:t xml:space="preserve"> erzeugt </w:t>
      </w:r>
      <w:r w:rsidR="00DE4C52">
        <w:t xml:space="preserve">jedoch </w:t>
      </w:r>
      <w:r>
        <w:t xml:space="preserve">eine Resonanz in uns, weil </w:t>
      </w:r>
      <w:r w:rsidR="00DE4C52">
        <w:t xml:space="preserve">auch </w:t>
      </w:r>
      <w:r>
        <w:t xml:space="preserve">wir den gleichen körperlichen Ausdruck </w:t>
      </w:r>
      <w:r w:rsidRPr="004649D8">
        <w:rPr>
          <w:i/>
        </w:rPr>
        <w:t>von</w:t>
      </w:r>
      <w:r>
        <w:t xml:space="preserve"> </w:t>
      </w:r>
      <w:r w:rsidRPr="004649D8">
        <w:rPr>
          <w:i/>
        </w:rPr>
        <w:t>innen</w:t>
      </w:r>
      <w:r>
        <w:t xml:space="preserve"> kennen. Wir wissen, was wir spüren, wenn sich unser Körper vor Schmerzen </w:t>
      </w:r>
      <w:r w:rsidR="004515EA">
        <w:t xml:space="preserve">krümmt. </w:t>
      </w:r>
      <w:r w:rsidR="00DE4C52" w:rsidRPr="00A0732D">
        <w:t>Der Hunger eines Wolfes, die Angst in den Augen der Gazelle, die vor dem Löwen flieht,</w:t>
      </w:r>
      <w:r w:rsidR="00DE4C52">
        <w:t xml:space="preserve"> ist für uns </w:t>
      </w:r>
      <w:r w:rsidR="004515EA">
        <w:t xml:space="preserve">in unmittelbarer Weise </w:t>
      </w:r>
      <w:r w:rsidR="00DE4C52">
        <w:t xml:space="preserve">nachzuvollziehen. </w:t>
      </w:r>
      <w:r w:rsidR="00DE4C52" w:rsidRPr="00A0732D">
        <w:t xml:space="preserve">Denn wir verfügen </w:t>
      </w:r>
      <w:r w:rsidR="00DE4C52">
        <w:t xml:space="preserve">wie </w:t>
      </w:r>
      <w:r w:rsidR="004515EA">
        <w:t xml:space="preserve">Wolf und Gazelle und </w:t>
      </w:r>
      <w:r w:rsidR="00DE4C52">
        <w:t xml:space="preserve">alle </w:t>
      </w:r>
      <w:r w:rsidR="00DE4C52" w:rsidRPr="00A0732D">
        <w:t>Säugetiere</w:t>
      </w:r>
      <w:r w:rsidR="00DE4C52">
        <w:t>n</w:t>
      </w:r>
      <w:r w:rsidR="00DE4C52" w:rsidRPr="00A0732D">
        <w:t xml:space="preserve"> </w:t>
      </w:r>
      <w:r w:rsidR="00E50AFE">
        <w:t>über ein entsprechendes Hirnareal, das</w:t>
      </w:r>
      <w:r w:rsidR="00DE4C52">
        <w:t xml:space="preserve"> Limbische</w:t>
      </w:r>
      <w:r w:rsidR="00DE4C52" w:rsidRPr="00A0732D">
        <w:t xml:space="preserve"> System</w:t>
      </w:r>
      <w:r w:rsidR="005D6D41">
        <w:t xml:space="preserve">, das </w:t>
      </w:r>
      <w:r w:rsidR="00DE4C52">
        <w:t>Gefühle wie</w:t>
      </w:r>
      <w:r w:rsidR="005D6D41">
        <w:t xml:space="preserve"> Angst und Hunger </w:t>
      </w:r>
      <w:r w:rsidR="004515EA">
        <w:t>ins B</w:t>
      </w:r>
      <w:r w:rsidR="00DE4C52" w:rsidRPr="00A0732D">
        <w:t>ewusst</w:t>
      </w:r>
      <w:r w:rsidR="004515EA">
        <w:t>sein bringt</w:t>
      </w:r>
      <w:r w:rsidR="00BC6802">
        <w:t xml:space="preserve">. Hier </w:t>
      </w:r>
      <w:r w:rsidR="00BC6802" w:rsidRPr="00486616">
        <w:t xml:space="preserve">geht </w:t>
      </w:r>
      <w:r w:rsidR="00BC6802">
        <w:t xml:space="preserve">es </w:t>
      </w:r>
      <w:r w:rsidR="00BC6802" w:rsidRPr="00486616">
        <w:t>nicht darum, „höhere“ Gefühle in „niedrigere“ Lebensformen hineinzulesen</w:t>
      </w:r>
      <w:r w:rsidR="00BC6802">
        <w:t xml:space="preserve">. Es ist aber bis zu einem gewissen Maß </w:t>
      </w:r>
      <w:r w:rsidR="009A3505">
        <w:t xml:space="preserve">möglich </w:t>
      </w:r>
      <w:r w:rsidR="00BC6802">
        <w:t>von der Äußerlichkeit der Anatomie auf die Innerlichkeit zu schließen.</w:t>
      </w:r>
      <w:r w:rsidR="00BC6802" w:rsidRPr="00BC6802">
        <w:t xml:space="preserve"> </w:t>
      </w:r>
    </w:p>
    <w:p w:rsidR="0082046D" w:rsidRDefault="0082046D" w:rsidP="0082046D">
      <w:pPr>
        <w:rPr>
          <w:b/>
        </w:rPr>
      </w:pPr>
    </w:p>
    <w:p w:rsidR="0082046D" w:rsidRPr="00C46706" w:rsidRDefault="0082046D" w:rsidP="0082046D">
      <w:pPr>
        <w:rPr>
          <w:b/>
        </w:rPr>
      </w:pPr>
      <w:r w:rsidRPr="00C46706">
        <w:rPr>
          <w:b/>
        </w:rPr>
        <w:t xml:space="preserve">Eine Welt </w:t>
      </w:r>
      <w:r w:rsidR="004515EA">
        <w:rPr>
          <w:b/>
        </w:rPr>
        <w:t>ist uns nicht zweimal</w:t>
      </w:r>
      <w:r>
        <w:rPr>
          <w:b/>
        </w:rPr>
        <w:t xml:space="preserve"> gegeben </w:t>
      </w:r>
    </w:p>
    <w:p w:rsidR="0079586F" w:rsidRDefault="00E74482" w:rsidP="000A34F2">
      <w:r>
        <w:t xml:space="preserve">Die Neue Biologie zeigt: </w:t>
      </w:r>
      <w:r w:rsidR="00E02654">
        <w:t>Die Biosphäre ist</w:t>
      </w:r>
      <w:r>
        <w:t xml:space="preserve"> </w:t>
      </w:r>
      <w:r w:rsidR="00E02654">
        <w:t>keine gigantische</w:t>
      </w:r>
      <w:r w:rsidR="004515EA">
        <w:t xml:space="preserve">, </w:t>
      </w:r>
      <w:r w:rsidR="00B80239">
        <w:t xml:space="preserve">tote </w:t>
      </w:r>
      <w:r w:rsidR="00E02654">
        <w:t>Maschinerie, die nach Ursache und Wirkung funktioniert.</w:t>
      </w:r>
      <w:r w:rsidR="0082046D" w:rsidRPr="0082046D">
        <w:t xml:space="preserve"> </w:t>
      </w:r>
      <w:r w:rsidR="0082046D">
        <w:t>Wir l</w:t>
      </w:r>
      <w:r w:rsidR="004515EA">
        <w:t>eben in einem lebendigen Kosmos, in dem das</w:t>
      </w:r>
      <w:r w:rsidR="003C777E">
        <w:t xml:space="preserve"> Körperlich-Äußere wie Form</w:t>
      </w:r>
      <w:r w:rsidR="0082046D">
        <w:t xml:space="preserve"> </w:t>
      </w:r>
      <w:r w:rsidR="003C777E">
        <w:t xml:space="preserve">und Verhalten </w:t>
      </w:r>
      <w:r w:rsidR="0082046D">
        <w:t xml:space="preserve">und </w:t>
      </w:r>
      <w:r w:rsidR="004515EA">
        <w:t xml:space="preserve">das fühlende Innere </w:t>
      </w:r>
      <w:r w:rsidR="0082046D">
        <w:t xml:space="preserve">– anders als </w:t>
      </w:r>
      <w:r w:rsidR="003C777E">
        <w:t>unsere dualistische</w:t>
      </w:r>
      <w:r w:rsidR="0082046D">
        <w:t xml:space="preserve"> Kultur</w:t>
      </w:r>
      <w:r w:rsidR="004515EA">
        <w:t xml:space="preserve"> es vorgibt</w:t>
      </w:r>
      <w:r w:rsidR="0082046D">
        <w:t xml:space="preserve"> – keine getrennten Welten</w:t>
      </w:r>
      <w:r w:rsidR="004515EA">
        <w:t xml:space="preserve"> sind</w:t>
      </w:r>
      <w:r w:rsidR="0082046D">
        <w:t>.</w:t>
      </w:r>
      <w:r w:rsidR="0082046D" w:rsidRPr="0042442B">
        <w:t xml:space="preserve"> </w:t>
      </w:r>
      <w:r w:rsidR="004515EA">
        <w:t xml:space="preserve">Äußeres und Inneres </w:t>
      </w:r>
      <w:r w:rsidR="0082046D">
        <w:t xml:space="preserve">sind zwei Seiten einer einzigen unauftrennbaren Wirklichkeit, zwei Perspektiven auf die </w:t>
      </w:r>
      <w:r w:rsidR="0082046D" w:rsidRPr="005D6D41">
        <w:rPr>
          <w:i/>
        </w:rPr>
        <w:t>eine</w:t>
      </w:r>
      <w:r w:rsidR="0082046D">
        <w:t xml:space="preserve"> Welt.</w:t>
      </w:r>
      <w:r w:rsidR="000A34F2">
        <w:t xml:space="preserve"> </w:t>
      </w:r>
      <w:r w:rsidR="00983BEB">
        <w:t>Um die Welt in ihrer Ganzheit zu erfassen</w:t>
      </w:r>
      <w:r w:rsidR="005D6D41">
        <w:t>,</w:t>
      </w:r>
      <w:r w:rsidR="00983BEB">
        <w:t xml:space="preserve"> reicht </w:t>
      </w:r>
      <w:r w:rsidR="004515EA">
        <w:t xml:space="preserve">deshalb </w:t>
      </w:r>
      <w:r w:rsidR="00983BEB">
        <w:t xml:space="preserve">die </w:t>
      </w:r>
      <w:r w:rsidR="002C0863">
        <w:t xml:space="preserve">objektive Sicht, die Perspektive der dritten Person, die die Welt in ihren äußeren quantifizierbaren Merkmalen erfasst, </w:t>
      </w:r>
      <w:r w:rsidR="005D6D41">
        <w:t xml:space="preserve">nicht aus. </w:t>
      </w:r>
    </w:p>
    <w:p w:rsidR="0079586F" w:rsidRDefault="0079586F" w:rsidP="0079586F">
      <w:pPr>
        <w:rPr>
          <w:b/>
        </w:rPr>
      </w:pPr>
    </w:p>
    <w:p w:rsidR="0079586F" w:rsidRPr="0079586F" w:rsidRDefault="0079586F" w:rsidP="0079586F">
      <w:pPr>
        <w:rPr>
          <w:b/>
        </w:rPr>
      </w:pPr>
      <w:r w:rsidRPr="0079586F">
        <w:rPr>
          <w:b/>
        </w:rPr>
        <w:t xml:space="preserve">Wir brauchen eine weitere Perspektive </w:t>
      </w:r>
    </w:p>
    <w:p w:rsidR="000A34F2" w:rsidRPr="0079586F" w:rsidRDefault="002C0863" w:rsidP="000A34F2">
      <w:pPr>
        <w:rPr>
          <w:b/>
        </w:rPr>
      </w:pPr>
      <w:r>
        <w:t xml:space="preserve">Um </w:t>
      </w:r>
      <w:r w:rsidR="00855EE3">
        <w:t xml:space="preserve">einem </w:t>
      </w:r>
      <w:r>
        <w:t xml:space="preserve">reduktionistischen Denken zu entkommen, brauchen wir eine </w:t>
      </w:r>
      <w:r w:rsidR="000A34F2">
        <w:t xml:space="preserve">weitere </w:t>
      </w:r>
      <w:r>
        <w:t>Perspektive: die Perspektive der ersten Person.</w:t>
      </w:r>
      <w:r w:rsidR="0079586F">
        <w:rPr>
          <w:b/>
        </w:rPr>
        <w:t xml:space="preserve"> </w:t>
      </w:r>
      <w:r w:rsidR="000A34F2">
        <w:t>Aus der</w:t>
      </w:r>
      <w:r w:rsidR="000A34F2" w:rsidRPr="00E74482">
        <w:t xml:space="preserve"> </w:t>
      </w:r>
      <w:r w:rsidR="000A34F2">
        <w:t>Herrschaftsperspektive de</w:t>
      </w:r>
      <w:r w:rsidR="001D7D42">
        <w:t>r dritten Person lässt sich ein</w:t>
      </w:r>
      <w:r w:rsidR="000A34F2">
        <w:t xml:space="preserve"> Kastanie</w:t>
      </w:r>
      <w:r w:rsidR="001D7D42">
        <w:t>nbaum</w:t>
      </w:r>
      <w:r w:rsidR="000A34F2">
        <w:t xml:space="preserve"> auf eine Anzahl von Kubikmetern Holz reduzieren, mit denen sich auf dem Markt ein Gewinn erzielen lässt.</w:t>
      </w:r>
      <w:r w:rsidR="000A34F2" w:rsidRPr="00E74482">
        <w:t xml:space="preserve"> </w:t>
      </w:r>
      <w:r w:rsidR="000A34F2">
        <w:t xml:space="preserve">Mit der Perspektive der ersten Person erlebe ich </w:t>
      </w:r>
      <w:r w:rsidR="001D7D42">
        <w:t xml:space="preserve">seine </w:t>
      </w:r>
      <w:r w:rsidR="000A34F2">
        <w:t xml:space="preserve">Bedeutung aus innerer Betroffenheit heraus. Ich lasse mich von </w:t>
      </w:r>
      <w:r w:rsidR="0079586F">
        <w:t>d</w:t>
      </w:r>
      <w:r w:rsidR="00A86407">
        <w:t xml:space="preserve">er </w:t>
      </w:r>
      <w:r w:rsidR="000A34F2">
        <w:t xml:space="preserve">Vitalität </w:t>
      </w:r>
      <w:r w:rsidR="001D7D42">
        <w:t>sein</w:t>
      </w:r>
      <w:r w:rsidR="00A86407">
        <w:t xml:space="preserve">es Wuchses </w:t>
      </w:r>
      <w:r w:rsidR="000A34F2">
        <w:t xml:space="preserve">und der Schönheit </w:t>
      </w:r>
      <w:r w:rsidR="001D7D42">
        <w:t xml:space="preserve">seiner </w:t>
      </w:r>
      <w:r w:rsidR="00A86407">
        <w:t xml:space="preserve">kerzenartigen </w:t>
      </w:r>
      <w:r w:rsidR="000A34F2">
        <w:t xml:space="preserve">Blütenstände anrühren. </w:t>
      </w:r>
      <w:r w:rsidR="009B522D">
        <w:t>M</w:t>
      </w:r>
      <w:r w:rsidR="000A34F2">
        <w:t xml:space="preserve">ir wird klar: </w:t>
      </w:r>
      <w:r w:rsidR="001D7D42">
        <w:t xml:space="preserve">Er </w:t>
      </w:r>
      <w:r w:rsidR="000A34F2">
        <w:t>ist wie ich selbst ein einmaliger Ausdruck des Lebens, der seine eigene Wahrheit und seinen eigenen Wert verkörpert</w:t>
      </w:r>
      <w:r w:rsidR="000A34F2" w:rsidRPr="005B41E6">
        <w:t>.</w:t>
      </w:r>
    </w:p>
    <w:p w:rsidR="000A34F2" w:rsidRPr="0091479C" w:rsidRDefault="000A34F2" w:rsidP="000A34F2">
      <w:r>
        <w:t>„Man kann doch die Blättchen und Blütenköpfchen nicht sehen, ohne zu wissen: Man ist ihnen verwandt … Der Frühling sagt so laut, dass auch wir Frühling</w:t>
      </w:r>
      <w:r w:rsidR="00EA5098">
        <w:t>e</w:t>
      </w:r>
      <w:r>
        <w:t xml:space="preserve"> sind. Denn das ist der Grund unsers Entzückens an ihm“ (Lou Andreas-Salomé</w:t>
      </w:r>
      <w:r w:rsidR="001D7D42">
        <w:t>, 5</w:t>
      </w:r>
      <w:r>
        <w:t>).</w:t>
      </w:r>
    </w:p>
    <w:p w:rsidR="009B522D" w:rsidRDefault="009B522D" w:rsidP="009B522D">
      <w:pPr>
        <w:rPr>
          <w:b/>
        </w:rPr>
      </w:pPr>
    </w:p>
    <w:p w:rsidR="009B522D" w:rsidRPr="00E74482" w:rsidRDefault="009B522D" w:rsidP="009B522D">
      <w:pPr>
        <w:rPr>
          <w:b/>
        </w:rPr>
      </w:pPr>
      <w:r w:rsidRPr="00711D1E">
        <w:rPr>
          <w:b/>
        </w:rPr>
        <w:t>Wir brauche</w:t>
      </w:r>
      <w:r>
        <w:rPr>
          <w:b/>
        </w:rPr>
        <w:t>n</w:t>
      </w:r>
      <w:r w:rsidRPr="00711D1E">
        <w:rPr>
          <w:b/>
        </w:rPr>
        <w:t xml:space="preserve"> </w:t>
      </w:r>
      <w:r>
        <w:rPr>
          <w:b/>
        </w:rPr>
        <w:t xml:space="preserve">die </w:t>
      </w:r>
      <w:r w:rsidRPr="00711D1E">
        <w:rPr>
          <w:b/>
        </w:rPr>
        <w:t>Sprache</w:t>
      </w:r>
      <w:r>
        <w:rPr>
          <w:b/>
        </w:rPr>
        <w:t xml:space="preserve"> der Poesie</w:t>
      </w:r>
    </w:p>
    <w:p w:rsidR="009B522D" w:rsidRPr="009B522D" w:rsidRDefault="009B522D" w:rsidP="009B522D">
      <w:r w:rsidRPr="009B522D">
        <w:lastRenderedPageBreak/>
        <w:t>Eine weitere Sprache, die die Innenseite der Welt sichtbar macht und die Verbundenheit alles</w:t>
      </w:r>
      <w:r>
        <w:t xml:space="preserve"> Lebendigen zum Ausdruck bringt, ist die Sprach</w:t>
      </w:r>
      <w:r w:rsidR="001D7D42">
        <w:t>e</w:t>
      </w:r>
      <w:r>
        <w:t xml:space="preserve"> der Poesie. </w:t>
      </w:r>
      <w:r w:rsidR="009A3505">
        <w:t xml:space="preserve">Und sie </w:t>
      </w:r>
      <w:r>
        <w:t xml:space="preserve">ist gleichzeitig eine Sprache der </w:t>
      </w:r>
      <w:r w:rsidRPr="009B522D">
        <w:t>Hoffnung</w:t>
      </w:r>
      <w:r w:rsidR="009A3505">
        <w:t xml:space="preserve">. Denn sie hält die Dinge in der Schwebe. </w:t>
      </w:r>
      <w:r w:rsidRPr="009B522D">
        <w:t>Hier</w:t>
      </w:r>
      <w:r w:rsidR="0079586F">
        <w:t>zu</w:t>
      </w:r>
      <w:r w:rsidRPr="009B522D">
        <w:t xml:space="preserve"> ein Beispiel des chilenischen Dichters Pablo Neruda</w:t>
      </w:r>
      <w:r>
        <w:t>:</w:t>
      </w:r>
      <w:r w:rsidRPr="009B522D">
        <w:t xml:space="preserve"> </w:t>
      </w:r>
    </w:p>
    <w:p w:rsidR="009A3505" w:rsidRDefault="009A3505" w:rsidP="009B522D"/>
    <w:p w:rsidR="009B522D" w:rsidRPr="009B522D" w:rsidRDefault="009B522D" w:rsidP="009B522D">
      <w:r w:rsidRPr="009B522D">
        <w:t>Es wird der Tag kommen</w:t>
      </w:r>
    </w:p>
    <w:p w:rsidR="009B522D" w:rsidRPr="009B522D" w:rsidRDefault="009B522D" w:rsidP="009B522D">
      <w:r w:rsidRPr="009B522D">
        <w:t>An dem sich das Licht und das Wasser</w:t>
      </w:r>
    </w:p>
    <w:p w:rsidR="009B522D" w:rsidRPr="009B522D" w:rsidRDefault="009B522D" w:rsidP="009B522D">
      <w:pPr>
        <w:jc w:val="both"/>
      </w:pPr>
      <w:r w:rsidRPr="009B522D">
        <w:t xml:space="preserve">Die Erde und die Menschen </w:t>
      </w:r>
    </w:p>
    <w:p w:rsidR="005D6D41" w:rsidRPr="009B522D" w:rsidRDefault="009B522D" w:rsidP="0003159A">
      <w:r w:rsidRPr="009B522D">
        <w:t xml:space="preserve">Befreien </w:t>
      </w:r>
      <w:proofErr w:type="gramStart"/>
      <w:r w:rsidRPr="009B522D">
        <w:t>werden</w:t>
      </w:r>
      <w:proofErr w:type="gramEnd"/>
      <w:r w:rsidRPr="009B522D">
        <w:t>.</w:t>
      </w:r>
    </w:p>
    <w:p w:rsidR="00A86407" w:rsidRDefault="00A86407" w:rsidP="0003159A"/>
    <w:p w:rsidR="009B522D" w:rsidRPr="00A86407" w:rsidRDefault="00A86407" w:rsidP="0003159A">
      <w:r w:rsidRPr="00A86407">
        <w:t xml:space="preserve">Wer </w:t>
      </w:r>
      <w:r w:rsidR="00B96A20">
        <w:t xml:space="preserve">versucht, </w:t>
      </w:r>
      <w:r w:rsidR="002A3A6F">
        <w:t xml:space="preserve">die </w:t>
      </w:r>
      <w:r w:rsidR="004A1F88">
        <w:t xml:space="preserve">Natur </w:t>
      </w:r>
      <w:r w:rsidR="002A3A6F">
        <w:t xml:space="preserve">fühlend zu verstehen </w:t>
      </w:r>
      <w:r w:rsidR="004A1F88">
        <w:t xml:space="preserve">und sich </w:t>
      </w:r>
      <w:r w:rsidR="002A3A6F">
        <w:t xml:space="preserve">so </w:t>
      </w:r>
      <w:r w:rsidR="004A1F88">
        <w:t xml:space="preserve">in ihr </w:t>
      </w:r>
      <w:r w:rsidRPr="00A86407">
        <w:t xml:space="preserve">wiedererkennt, </w:t>
      </w:r>
      <w:r>
        <w:t>dem wird es schwer fallen, sie zu zerstören.</w:t>
      </w:r>
    </w:p>
    <w:p w:rsidR="00A86407" w:rsidRDefault="00A86407" w:rsidP="0003159A">
      <w:pPr>
        <w:rPr>
          <w:b/>
        </w:rPr>
      </w:pPr>
    </w:p>
    <w:p w:rsidR="00C46706" w:rsidRDefault="00DE4C52" w:rsidP="0003159A">
      <w:pPr>
        <w:rPr>
          <w:b/>
        </w:rPr>
      </w:pPr>
      <w:r>
        <w:rPr>
          <w:b/>
        </w:rPr>
        <w:t>Ich kann nur sein, weil Du bist</w:t>
      </w:r>
    </w:p>
    <w:p w:rsidR="009D7AE6" w:rsidRDefault="00983BEB" w:rsidP="009D7AE6">
      <w:r>
        <w:t>Die Biosphäre ist ein aufein</w:t>
      </w:r>
      <w:r w:rsidR="0079586F">
        <w:t>ande</w:t>
      </w:r>
      <w:r w:rsidR="004A1F88">
        <w:t xml:space="preserve">r bezogenes, lebendiges, </w:t>
      </w:r>
      <w:r>
        <w:t>in fühlenden</w:t>
      </w:r>
      <w:r w:rsidR="003D3AB1">
        <w:t xml:space="preserve"> und schöpferischen</w:t>
      </w:r>
      <w:r>
        <w:t xml:space="preserve"> Subjekten verkörpertes Ganzes. </w:t>
      </w:r>
      <w:r w:rsidR="001A002D">
        <w:t>Sie</w:t>
      </w:r>
      <w:r w:rsidR="00B63C1C">
        <w:t xml:space="preserve"> </w:t>
      </w:r>
      <w:r w:rsidR="00E02654">
        <w:t xml:space="preserve">gedeiht in einem sensiblen Gleichgewicht von Geben und Nehmen, bei dem der Vorteil des einen auch der Vorteil des andern ist. </w:t>
      </w:r>
      <w:r w:rsidR="009D7AE6">
        <w:t xml:space="preserve">Das zeigt sich am Beispiel </w:t>
      </w:r>
      <w:r w:rsidR="001A002D">
        <w:t xml:space="preserve">des menschlichen </w:t>
      </w:r>
      <w:r w:rsidR="009D7AE6">
        <w:t>Stoffwechsels</w:t>
      </w:r>
      <w:r w:rsidR="009B522D">
        <w:t>: D</w:t>
      </w:r>
      <w:r w:rsidR="009D7AE6">
        <w:t>ie</w:t>
      </w:r>
      <w:r w:rsidR="009B522D" w:rsidRPr="009B522D">
        <w:t xml:space="preserve"> </w:t>
      </w:r>
      <w:r w:rsidR="009B522D">
        <w:t>Biosphäre</w:t>
      </w:r>
      <w:r w:rsidR="009D7AE6">
        <w:t xml:space="preserve"> stellt mir Sauerstoff, Wasser, pflanzliche und tierische Nahrung zur Verfügung. </w:t>
      </w:r>
      <w:r w:rsidR="00B63C1C">
        <w:t>M</w:t>
      </w:r>
      <w:r w:rsidR="009D7AE6">
        <w:t xml:space="preserve">ein Körper transformiert all dies zu meiner </w:t>
      </w:r>
      <w:r w:rsidR="00B63C1C">
        <w:t xml:space="preserve">eigenen </w:t>
      </w:r>
      <w:r w:rsidR="009D7AE6">
        <w:t>körper</w:t>
      </w:r>
      <w:r w:rsidR="00B63C1C">
        <w:t>lichen</w:t>
      </w:r>
      <w:r w:rsidR="009D7AE6">
        <w:t xml:space="preserve"> Substanz. Was vorher noch </w:t>
      </w:r>
      <w:r w:rsidR="003D3AB1">
        <w:t xml:space="preserve">ein Stück Brot </w:t>
      </w:r>
      <w:r w:rsidR="009D7AE6">
        <w:t xml:space="preserve">war, ist jetzt eine Fasern meiner Muskulatur und eine Zelle meines Nervensystems. </w:t>
      </w:r>
      <w:r w:rsidR="003D3AB1">
        <w:t xml:space="preserve">Das </w:t>
      </w:r>
      <w:r w:rsidR="009D7AE6">
        <w:t>Kohlendioxid</w:t>
      </w:r>
      <w:r w:rsidR="003D3AB1">
        <w:t xml:space="preserve">, das ich ausatme, </w:t>
      </w:r>
      <w:r w:rsidR="007610A3">
        <w:t xml:space="preserve">wird zum Geschenk </w:t>
      </w:r>
      <w:r w:rsidR="003D3AB1">
        <w:t xml:space="preserve">an die Pflanzen. Sie benötigen es, </w:t>
      </w:r>
      <w:r w:rsidR="00B63C1C">
        <w:t xml:space="preserve">um </w:t>
      </w:r>
      <w:r w:rsidR="001D7D42">
        <w:t xml:space="preserve">es mithilfe der Photosynthese </w:t>
      </w:r>
      <w:r w:rsidR="007610A3">
        <w:t>zu</w:t>
      </w:r>
      <w:r w:rsidR="003D3AB1">
        <w:t xml:space="preserve"> </w:t>
      </w:r>
      <w:r w:rsidR="009D7AE6">
        <w:rPr>
          <w:i/>
        </w:rPr>
        <w:t>ihre</w:t>
      </w:r>
      <w:r w:rsidR="007610A3">
        <w:rPr>
          <w:i/>
        </w:rPr>
        <w:t>r</w:t>
      </w:r>
      <w:r w:rsidR="009D7AE6" w:rsidRPr="00367F09">
        <w:rPr>
          <w:i/>
        </w:rPr>
        <w:t xml:space="preserve"> </w:t>
      </w:r>
      <w:r w:rsidR="009D7AE6">
        <w:t>Körpersubstanz</w:t>
      </w:r>
      <w:r w:rsidR="00B63C1C">
        <w:t xml:space="preserve"> zu</w:t>
      </w:r>
      <w:r w:rsidR="00B63C1C" w:rsidRPr="00B63C1C">
        <w:t xml:space="preserve"> </w:t>
      </w:r>
      <w:r w:rsidR="00B63C1C">
        <w:t>transformieren</w:t>
      </w:r>
      <w:r w:rsidR="009D7AE6">
        <w:t>. Mein Ausatmen</w:t>
      </w:r>
      <w:r w:rsidR="007610A3">
        <w:t xml:space="preserve"> wird auf diese Weise</w:t>
      </w:r>
      <w:r w:rsidR="003D3AB1">
        <w:t xml:space="preserve"> </w:t>
      </w:r>
      <w:r w:rsidR="009D7AE6">
        <w:t>zum Grashalm auf der Wiese</w:t>
      </w:r>
      <w:r w:rsidR="009A3505">
        <w:t xml:space="preserve"> (6</w:t>
      </w:r>
      <w:r w:rsidR="001A002D">
        <w:t>)</w:t>
      </w:r>
      <w:r w:rsidR="009D7AE6">
        <w:t xml:space="preserve">. </w:t>
      </w:r>
    </w:p>
    <w:p w:rsidR="009D7AE6" w:rsidRDefault="009D7AE6" w:rsidP="00E02654"/>
    <w:p w:rsidR="00A86407" w:rsidRDefault="00E02654" w:rsidP="00E02654">
      <w:r>
        <w:t xml:space="preserve">In einem schöpferischen Kosmos </w:t>
      </w:r>
      <w:r w:rsidR="006174BD">
        <w:t xml:space="preserve">sind </w:t>
      </w:r>
      <w:r>
        <w:t>das Streben nach</w:t>
      </w:r>
      <w:r w:rsidR="001A002D">
        <w:t xml:space="preserve"> Selbstidentität</w:t>
      </w:r>
      <w:r w:rsidR="00A86407">
        <w:t xml:space="preserve"> </w:t>
      </w:r>
      <w:r w:rsidR="001A002D">
        <w:t>(</w:t>
      </w:r>
      <w:r w:rsidR="00A86407">
        <w:t xml:space="preserve">ich </w:t>
      </w:r>
      <w:r w:rsidR="001A002D">
        <w:t>selbst zu</w:t>
      </w:r>
      <w:r w:rsidR="00A86407">
        <w:t xml:space="preserve"> sein</w:t>
      </w:r>
      <w:r w:rsidR="001A002D">
        <w:t>)</w:t>
      </w:r>
      <w:r w:rsidR="00A86407">
        <w:t xml:space="preserve"> </w:t>
      </w:r>
      <w:r>
        <w:t xml:space="preserve">und </w:t>
      </w:r>
      <w:r w:rsidR="002C20E2">
        <w:t>das Streben nach Verbundenheit</w:t>
      </w:r>
      <w:r w:rsidR="001A002D">
        <w:t xml:space="preserve"> (</w:t>
      </w:r>
      <w:r w:rsidR="002C20E2">
        <w:t xml:space="preserve">für andere </w:t>
      </w:r>
      <w:r w:rsidR="000C76A3">
        <w:t xml:space="preserve">da </w:t>
      </w:r>
      <w:r w:rsidR="002C20E2">
        <w:t>zu sein</w:t>
      </w:r>
      <w:r w:rsidR="001A002D">
        <w:t xml:space="preserve">) </w:t>
      </w:r>
      <w:r w:rsidR="002C20E2">
        <w:t>keine</w:t>
      </w:r>
      <w:r w:rsidR="006174BD">
        <w:t xml:space="preserve"> Widersprü</w:t>
      </w:r>
      <w:r w:rsidR="002C20E2">
        <w:t>ch</w:t>
      </w:r>
      <w:r w:rsidR="006174BD">
        <w:t>e</w:t>
      </w:r>
      <w:r>
        <w:t xml:space="preserve">. </w:t>
      </w:r>
      <w:r w:rsidR="000C76A3" w:rsidRPr="000C76A3">
        <w:t>Ich kann nur sein, weil Du bist</w:t>
      </w:r>
      <w:r w:rsidR="000C76A3">
        <w:t xml:space="preserve">. </w:t>
      </w:r>
      <w:r w:rsidR="009D7AE6">
        <w:t xml:space="preserve">Ich </w:t>
      </w:r>
      <w:r w:rsidR="0082046D">
        <w:t>brauche</w:t>
      </w:r>
      <w:r w:rsidR="003C5994">
        <w:t xml:space="preserve"> Dich</w:t>
      </w:r>
      <w:r w:rsidR="0082046D">
        <w:t xml:space="preserve">, um mit </w:t>
      </w:r>
      <w:r w:rsidR="003C5994">
        <w:t xml:space="preserve">Dir </w:t>
      </w:r>
      <w:r w:rsidR="0082046D">
        <w:t xml:space="preserve">in einen gemeinsamen, schöpferischen Prozess einzutreten, </w:t>
      </w:r>
      <w:r w:rsidR="009D7AE6">
        <w:t xml:space="preserve">der uns beiden </w:t>
      </w:r>
      <w:r w:rsidR="0082046D">
        <w:t>das Lebendigsein ermöglicht.</w:t>
      </w:r>
      <w:r w:rsidR="00A86407">
        <w:t xml:space="preserve"> Das gilt auf der körperlich-physischen Ebene</w:t>
      </w:r>
      <w:r w:rsidR="003C5994">
        <w:t xml:space="preserve"> </w:t>
      </w:r>
      <w:r w:rsidR="007610A3">
        <w:t>genau</w:t>
      </w:r>
      <w:r w:rsidR="003C5994">
        <w:t xml:space="preserve">so wie </w:t>
      </w:r>
      <w:r w:rsidR="000C76A3">
        <w:t>auf der</w:t>
      </w:r>
      <w:r w:rsidR="00A86407">
        <w:t xml:space="preserve"> geistigen. </w:t>
      </w:r>
      <w:r w:rsidR="00B96A20">
        <w:t>W</w:t>
      </w:r>
      <w:r w:rsidR="000C76A3">
        <w:t xml:space="preserve">enn </w:t>
      </w:r>
      <w:r w:rsidR="00B96A20">
        <w:t xml:space="preserve">etwa </w:t>
      </w:r>
      <w:r w:rsidR="003C5994">
        <w:t xml:space="preserve">in einem Gespräch </w:t>
      </w:r>
      <w:r w:rsidR="00B96A20">
        <w:t>ein</w:t>
      </w:r>
      <w:r w:rsidR="000C76A3">
        <w:t xml:space="preserve"> Wort </w:t>
      </w:r>
      <w:r w:rsidR="00B96A20">
        <w:t>m</w:t>
      </w:r>
      <w:r w:rsidR="000C76A3">
        <w:t xml:space="preserve">eines </w:t>
      </w:r>
      <w:r w:rsidR="00B96A20">
        <w:t xml:space="preserve">Gegenübers </w:t>
      </w:r>
      <w:r w:rsidR="000C76A3">
        <w:t xml:space="preserve">mein eigenes schöpferisches Denken beflügelt. </w:t>
      </w:r>
    </w:p>
    <w:p w:rsidR="0003159A" w:rsidRDefault="0003159A"/>
    <w:p w:rsidR="003C5994" w:rsidRDefault="003C5994" w:rsidP="0063617C">
      <w:pPr>
        <w:rPr>
          <w:b/>
        </w:rPr>
      </w:pPr>
      <w:r>
        <w:rPr>
          <w:b/>
        </w:rPr>
        <w:t>Wir mü</w:t>
      </w:r>
      <w:r w:rsidR="008A133F">
        <w:rPr>
          <w:b/>
        </w:rPr>
        <w:t>s</w:t>
      </w:r>
      <w:r>
        <w:rPr>
          <w:b/>
        </w:rPr>
        <w:t>sen uns das Selbstsein erlauben</w:t>
      </w:r>
    </w:p>
    <w:p w:rsidR="003C5712" w:rsidRDefault="006C0136" w:rsidP="0063617C">
      <w:r>
        <w:t>Pflanzen und Tiere entwickeln sich</w:t>
      </w:r>
      <w:r w:rsidR="003C5712">
        <w:t>, entsprechende</w:t>
      </w:r>
      <w:r>
        <w:t xml:space="preserve"> Bedingungen </w:t>
      </w:r>
      <w:r w:rsidR="003C5712">
        <w:t>vorausgesetzt, in naturwüchsiger Weise hin zu ihrer</w:t>
      </w:r>
      <w:r>
        <w:t xml:space="preserve"> vollen </w:t>
      </w:r>
      <w:r w:rsidR="003C5994">
        <w:t xml:space="preserve">individuellen </w:t>
      </w:r>
      <w:r w:rsidR="003C5712">
        <w:t xml:space="preserve">Gestalt. </w:t>
      </w:r>
      <w:r w:rsidR="003C5994">
        <w:t xml:space="preserve">Wir </w:t>
      </w:r>
      <w:r>
        <w:t>Me</w:t>
      </w:r>
      <w:r w:rsidR="003C5712">
        <w:t xml:space="preserve">nschen </w:t>
      </w:r>
      <w:r w:rsidR="003C5994">
        <w:t>brauchen Mut, „wir selbst und um</w:t>
      </w:r>
      <w:r w:rsidR="003C5994" w:rsidRPr="00F3710A">
        <w:rPr>
          <w:b/>
          <w:color w:val="FF0000"/>
        </w:rPr>
        <w:t xml:space="preserve"> </w:t>
      </w:r>
      <w:r w:rsidR="003C5994" w:rsidRPr="003C5994">
        <w:t>unserer selbst willen</w:t>
      </w:r>
      <w:r w:rsidR="003C5994" w:rsidRPr="007F56EE">
        <w:t xml:space="preserve"> zu sein</w:t>
      </w:r>
      <w:r w:rsidR="003C5994">
        <w:t xml:space="preserve">“, </w:t>
      </w:r>
      <w:r>
        <w:rPr>
          <w:rStyle w:val="FormatvorlageTextkrper105ptZchn"/>
          <w:rFonts w:asciiTheme="minorHAnsi" w:eastAsiaTheme="minorHAnsi" w:hAnsiTheme="minorHAnsi"/>
        </w:rPr>
        <w:t>wie Fromm sagt</w:t>
      </w:r>
      <w:r w:rsidR="003C5994">
        <w:rPr>
          <w:rStyle w:val="FormatvorlageTextkrper105ptZchn"/>
          <w:rFonts w:asciiTheme="minorHAnsi" w:eastAsiaTheme="minorHAnsi" w:hAnsiTheme="minorHAnsi"/>
        </w:rPr>
        <w:t xml:space="preserve">. </w:t>
      </w:r>
      <w:r w:rsidR="00B96A20">
        <w:rPr>
          <w:rStyle w:val="FormatvorlageTextkrper105ptZchn"/>
          <w:rFonts w:asciiTheme="minorHAnsi" w:eastAsiaTheme="minorHAnsi" w:hAnsiTheme="minorHAnsi"/>
        </w:rPr>
        <w:t xml:space="preserve">− </w:t>
      </w:r>
      <w:r w:rsidR="003C5712" w:rsidRPr="00F47A09">
        <w:t xml:space="preserve">Wir </w:t>
      </w:r>
      <w:r w:rsidR="003C5712">
        <w:t xml:space="preserve">wissen </w:t>
      </w:r>
      <w:r w:rsidR="003C5712" w:rsidRPr="00F47A09">
        <w:t xml:space="preserve">mehr oder weniger </w:t>
      </w:r>
      <w:r w:rsidR="003C5712">
        <w:t xml:space="preserve">alle, </w:t>
      </w:r>
      <w:r w:rsidR="003C5712" w:rsidRPr="00F47A09">
        <w:t>was es heißt, nicht wir selbst sein zu dürfen.</w:t>
      </w:r>
      <w:r w:rsidR="003C5712" w:rsidRPr="003C5712">
        <w:t xml:space="preserve"> </w:t>
      </w:r>
      <w:r w:rsidR="003C5712">
        <w:t>Schon unsere Eltern haben uns vermittelt, dass wir so</w:t>
      </w:r>
      <w:r w:rsidR="003C5994">
        <w:t>,</w:t>
      </w:r>
      <w:r w:rsidR="003C5712">
        <w:t xml:space="preserve"> wie wir sind, nicht „richtig“ sind. Sie haben uns</w:t>
      </w:r>
      <w:r w:rsidR="003C5994">
        <w:t xml:space="preserve"> beigebracht</w:t>
      </w:r>
      <w:r w:rsidR="003C5712">
        <w:t xml:space="preserve">, </w:t>
      </w:r>
      <w:r w:rsidR="003C5994">
        <w:t xml:space="preserve">dass wir </w:t>
      </w:r>
      <w:r w:rsidR="001D7D42">
        <w:t>uns an</w:t>
      </w:r>
      <w:r w:rsidR="003C5712">
        <w:t>passen müssen, um akzeptabel zu sein.</w:t>
      </w:r>
      <w:r w:rsidR="008A133F">
        <w:t xml:space="preserve"> </w:t>
      </w:r>
      <w:r w:rsidR="00B96A20">
        <w:t xml:space="preserve">So </w:t>
      </w:r>
      <w:r w:rsidR="008A133F">
        <w:t>dachten</w:t>
      </w:r>
      <w:r w:rsidR="00B96A20">
        <w:t xml:space="preserve"> wir irgendwann selbst</w:t>
      </w:r>
      <w:r w:rsidR="00D61083">
        <w:t>, wir wären Mängelwesen</w:t>
      </w:r>
      <w:r w:rsidR="00B96A20">
        <w:t xml:space="preserve"> </w:t>
      </w:r>
      <w:r w:rsidR="001A002D">
        <w:t>und</w:t>
      </w:r>
      <w:r w:rsidR="00B96A20">
        <w:t xml:space="preserve"> machten a</w:t>
      </w:r>
      <w:r w:rsidR="008A133F">
        <w:t>us</w:t>
      </w:r>
      <w:r w:rsidR="00D61083">
        <w:t xml:space="preserve"> </w:t>
      </w:r>
      <w:r w:rsidR="00B96A20">
        <w:t xml:space="preserve">diesen </w:t>
      </w:r>
      <w:r w:rsidR="008A133F">
        <w:t xml:space="preserve">frühen </w:t>
      </w:r>
      <w:r w:rsidR="003C5712" w:rsidRPr="00F47A09">
        <w:t xml:space="preserve">Beziehungserfahrungen </w:t>
      </w:r>
      <w:r w:rsidR="008A133F">
        <w:t xml:space="preserve">ein </w:t>
      </w:r>
      <w:r w:rsidR="003C5712" w:rsidRPr="00F47A09">
        <w:t>Dr</w:t>
      </w:r>
      <w:r w:rsidR="003C5712">
        <w:t>ehbuch für unser weiteres Leben.</w:t>
      </w:r>
      <w:r w:rsidR="00D61083">
        <w:t xml:space="preserve"> </w:t>
      </w:r>
      <w:r w:rsidR="008A133F">
        <w:t>Wir sagten „ja“, wo</w:t>
      </w:r>
      <w:r w:rsidR="008A133F" w:rsidRPr="00F47A09">
        <w:t xml:space="preserve"> </w:t>
      </w:r>
      <w:r w:rsidR="008A133F">
        <w:t xml:space="preserve">wir </w:t>
      </w:r>
      <w:r w:rsidR="008A133F" w:rsidRPr="00F47A09">
        <w:t>„nein“</w:t>
      </w:r>
      <w:r w:rsidR="008A133F">
        <w:t xml:space="preserve"> meinten. Wir taten Dinge, die wir nicht wirklich tun wollten,</w:t>
      </w:r>
      <w:r w:rsidR="008A133F" w:rsidRPr="008A133F">
        <w:t xml:space="preserve"> </w:t>
      </w:r>
      <w:r w:rsidR="008A133F">
        <w:t>um anerkannt und gemocht zu sein. Anpassen und Verbiegen wurde zur Voraussetzung</w:t>
      </w:r>
      <w:r w:rsidR="00B96A20">
        <w:t xml:space="preserve"> für den Erfolg</w:t>
      </w:r>
      <w:r w:rsidR="008A133F">
        <w:t xml:space="preserve"> in der Schule, im Beruf und in der </w:t>
      </w:r>
      <w:r w:rsidR="00B96A20">
        <w:t>Gesellschaft.</w:t>
      </w:r>
      <w:r w:rsidR="00035CA5">
        <w:t xml:space="preserve"> </w:t>
      </w:r>
    </w:p>
    <w:p w:rsidR="003C5712" w:rsidRDefault="003C5712" w:rsidP="0063617C"/>
    <w:p w:rsidR="00035CA5" w:rsidRDefault="00D61083" w:rsidP="00753613">
      <w:r>
        <w:t>D</w:t>
      </w:r>
      <w:r w:rsidR="003C5712">
        <w:t>er Mut</w:t>
      </w:r>
      <w:r w:rsidR="008A133F">
        <w:t>, wir selbst</w:t>
      </w:r>
      <w:r w:rsidR="008A133F" w:rsidRPr="00D61083">
        <w:t xml:space="preserve"> zu</w:t>
      </w:r>
      <w:r w:rsidR="008A133F" w:rsidRPr="007F56EE">
        <w:t xml:space="preserve"> sein</w:t>
      </w:r>
      <w:r w:rsidR="003C5712">
        <w:t xml:space="preserve">, </w:t>
      </w:r>
      <w:r w:rsidR="0063617C">
        <w:t xml:space="preserve">von dem Fromm den Fortgang unserer Zivilisation abhängig macht, beginnt damit, uns </w:t>
      </w:r>
      <w:r>
        <w:t xml:space="preserve">als Erwachsene endlich </w:t>
      </w:r>
      <w:r w:rsidR="0063617C" w:rsidRPr="00D61083">
        <w:rPr>
          <w:i/>
        </w:rPr>
        <w:t>selbst</w:t>
      </w:r>
      <w:r w:rsidR="0063617C">
        <w:t xml:space="preserve"> die Genehmigung zu geben</w:t>
      </w:r>
      <w:r w:rsidR="0063617C" w:rsidRPr="00D61083">
        <w:t>,</w:t>
      </w:r>
      <w:r w:rsidR="008A133F">
        <w:t xml:space="preserve"> um unsere</w:t>
      </w:r>
      <w:r w:rsidR="00C637F4">
        <w:t>r</w:t>
      </w:r>
      <w:r w:rsidR="008A133F">
        <w:t xml:space="preserve"> selbst willen zu sein</w:t>
      </w:r>
      <w:r>
        <w:t xml:space="preserve">. </w:t>
      </w:r>
      <w:r w:rsidR="00035CA5">
        <w:t xml:space="preserve">Wer sich das Selbstsein nicht erlaubt, kann </w:t>
      </w:r>
      <w:r w:rsidR="0092260A">
        <w:t xml:space="preserve">es </w:t>
      </w:r>
      <w:r w:rsidR="00035CA5">
        <w:t>auch anderen nicht erlauben.</w:t>
      </w:r>
    </w:p>
    <w:p w:rsidR="00753613" w:rsidRPr="007A640D" w:rsidRDefault="00035CA5" w:rsidP="00753613">
      <w:r>
        <w:lastRenderedPageBreak/>
        <w:t xml:space="preserve">Um unserer selbst willen zu sein, </w:t>
      </w:r>
      <w:r w:rsidR="00753613" w:rsidRPr="007A640D">
        <w:t xml:space="preserve">führt </w:t>
      </w:r>
      <w:r w:rsidR="00753613">
        <w:t xml:space="preserve">weder zu </w:t>
      </w:r>
      <w:r w:rsidR="00753613" w:rsidRPr="007A640D">
        <w:t>Egozentrik</w:t>
      </w:r>
      <w:r w:rsidR="003E1CE0">
        <w:t xml:space="preserve"> noch in den</w:t>
      </w:r>
      <w:r w:rsidR="00753613">
        <w:t xml:space="preserve"> Größenwahn</w:t>
      </w:r>
      <w:r w:rsidR="00753613" w:rsidRPr="007A640D">
        <w:t xml:space="preserve">. </w:t>
      </w:r>
      <w:r w:rsidR="003E1CE0">
        <w:t>Es</w:t>
      </w:r>
      <w:r w:rsidR="00753613">
        <w:t xml:space="preserve"> befreit </w:t>
      </w:r>
      <w:r w:rsidR="00B96A20">
        <w:t xml:space="preserve">uns </w:t>
      </w:r>
      <w:r w:rsidR="00753613">
        <w:t>davon,</w:t>
      </w:r>
      <w:r w:rsidR="00753613" w:rsidRPr="00753613">
        <w:t xml:space="preserve"> </w:t>
      </w:r>
      <w:r w:rsidR="00B96A20">
        <w:t xml:space="preserve">ein </w:t>
      </w:r>
      <w:r w:rsidR="00753613" w:rsidRPr="007A640D">
        <w:t>Gegenstand fremder Zwecke</w:t>
      </w:r>
      <w:r w:rsidR="003E1CE0">
        <w:t xml:space="preserve"> zu </w:t>
      </w:r>
      <w:r w:rsidR="00B96A20">
        <w:t>sei</w:t>
      </w:r>
      <w:r w:rsidR="00753613">
        <w:t>n.</w:t>
      </w:r>
      <w:r w:rsidR="001A002D">
        <w:t xml:space="preserve"> </w:t>
      </w:r>
      <w:r w:rsidR="00753613" w:rsidRPr="007A640D">
        <w:t xml:space="preserve">Die Intelligenz der Pflanzenzellen, die </w:t>
      </w:r>
      <w:r w:rsidR="001A002D">
        <w:t xml:space="preserve">sie dazu bringt, </w:t>
      </w:r>
      <w:r w:rsidR="00753613">
        <w:t xml:space="preserve">ihre Identität </w:t>
      </w:r>
      <w:r w:rsidR="001A002D">
        <w:t>zu bewahren</w:t>
      </w:r>
      <w:r w:rsidR="00753613">
        <w:t xml:space="preserve">, </w:t>
      </w:r>
      <w:r w:rsidR="00753613" w:rsidRPr="007A640D">
        <w:t>ist auch in mir vorhanden</w:t>
      </w:r>
      <w:r w:rsidR="00753613">
        <w:t xml:space="preserve">. </w:t>
      </w:r>
      <w:r w:rsidR="00047059">
        <w:t>Sie zeigt sich in einem hoch</w:t>
      </w:r>
      <w:r w:rsidR="001A002D">
        <w:t>komplexen</w:t>
      </w:r>
      <w:r w:rsidR="00753613" w:rsidRPr="007A640D">
        <w:t xml:space="preserve"> Orientierungssinn</w:t>
      </w:r>
      <w:r w:rsidR="001A002D">
        <w:t xml:space="preserve">, </w:t>
      </w:r>
      <w:r w:rsidR="00B96A20">
        <w:t xml:space="preserve">den </w:t>
      </w:r>
      <w:r w:rsidR="00753613" w:rsidRPr="007A640D">
        <w:t xml:space="preserve">Fromm </w:t>
      </w:r>
      <w:r w:rsidR="009E61ED" w:rsidRPr="007A640D">
        <w:t>das „humanistische Gewissen“</w:t>
      </w:r>
      <w:r w:rsidR="00B96A20" w:rsidRPr="00B96A20">
        <w:t xml:space="preserve"> </w:t>
      </w:r>
      <w:r w:rsidR="00B96A20" w:rsidRPr="007A640D">
        <w:t xml:space="preserve">nennt. </w:t>
      </w:r>
      <w:r w:rsidR="00753613" w:rsidRPr="007A640D">
        <w:t>Es ist die Kenntnis (</w:t>
      </w:r>
      <w:r w:rsidR="009E61ED">
        <w:t xml:space="preserve">das </w:t>
      </w:r>
      <w:proofErr w:type="spellStart"/>
      <w:r w:rsidR="00753613" w:rsidRPr="007A640D">
        <w:t>Ge</w:t>
      </w:r>
      <w:proofErr w:type="spellEnd"/>
      <w:r w:rsidR="00753613" w:rsidRPr="007A640D">
        <w:t xml:space="preserve">-Wissen) </w:t>
      </w:r>
      <w:r w:rsidR="009E61ED">
        <w:t>dar</w:t>
      </w:r>
      <w:r w:rsidR="009E61ED" w:rsidRPr="007A640D">
        <w:t>über,</w:t>
      </w:r>
      <w:r w:rsidR="009E61ED">
        <w:t xml:space="preserve"> was für mich</w:t>
      </w:r>
      <w:r w:rsidR="009E61ED" w:rsidRPr="007A640D">
        <w:t xml:space="preserve"> stimmt und was nicht</w:t>
      </w:r>
      <w:r w:rsidR="009E61ED">
        <w:t xml:space="preserve">. Es zeigt mir den </w:t>
      </w:r>
      <w:r w:rsidR="00753613" w:rsidRPr="007A640D">
        <w:t xml:space="preserve">Erfolg oder das Versagen in der Kunst des </w:t>
      </w:r>
      <w:r w:rsidR="00753613" w:rsidRPr="00A765C4">
        <w:t>Lebens</w:t>
      </w:r>
      <w:r w:rsidR="009E61ED">
        <w:t xml:space="preserve"> an</w:t>
      </w:r>
      <w:r w:rsidR="00753613" w:rsidRPr="00A765C4">
        <w:t xml:space="preserve">. Es ist die Stimme unserer liebenden Fürsorge für uns </w:t>
      </w:r>
      <w:r w:rsidR="009E61ED">
        <w:t>selbst und gleichzeitig der Schlüssel zu unserer Entfaltung</w:t>
      </w:r>
      <w:r w:rsidR="00753613">
        <w:t xml:space="preserve">. </w:t>
      </w:r>
    </w:p>
    <w:p w:rsidR="003E1CE0" w:rsidRDefault="003E1CE0" w:rsidP="00820A84"/>
    <w:p w:rsidR="003E1CE0" w:rsidRPr="003E1CE0" w:rsidRDefault="00525E7B" w:rsidP="003E1CE0">
      <w:pPr>
        <w:rPr>
          <w:b/>
        </w:rPr>
      </w:pPr>
      <w:r>
        <w:rPr>
          <w:b/>
        </w:rPr>
        <w:t>Selbst</w:t>
      </w:r>
      <w:r w:rsidR="0009333E">
        <w:rPr>
          <w:b/>
        </w:rPr>
        <w:t>sein, heißt lebendig sein</w:t>
      </w:r>
    </w:p>
    <w:p w:rsidR="003E1CE0" w:rsidRPr="00D0361D" w:rsidRDefault="009E61ED" w:rsidP="00820A84">
      <w:r>
        <w:t>Der erste Schritt auf dem Weg zu mir selbst ist die Befreiung meiner Gefühle und Bedürfnisse aus dem Gefängni</w:t>
      </w:r>
      <w:r w:rsidR="001A002D">
        <w:t>s meiner rationalen Kontrolle. Denn u</w:t>
      </w:r>
      <w:r>
        <w:t>nterdrückte Gefühle werden toxisch. Traumatherapeuten sagen uns, dass der seelische Schmerz kindlicher Unterdrückungs- und Demütigungserfahrungen im Erwachsenenalter unbewusst zur Legitimation für die Unterdrückung andere</w:t>
      </w:r>
      <w:r w:rsidR="006442AA">
        <w:t>r</w:t>
      </w:r>
      <w:r>
        <w:t xml:space="preserve"> wird. </w:t>
      </w:r>
      <w:r w:rsidR="00F6519C">
        <w:t xml:space="preserve">Die Verdrängung unserer Bedürfnisse hindert uns am Lebendigsein und beschert uns unsere </w:t>
      </w:r>
      <w:r w:rsidR="00F6519C" w:rsidRPr="001D1C85">
        <w:t>persönliche „ökologische Krise“: psychische Störungen wie Depression, Neurose</w:t>
      </w:r>
      <w:r w:rsidR="00F6519C">
        <w:t>n, Burnout und</w:t>
      </w:r>
      <w:r w:rsidR="00F6519C" w:rsidRPr="001D1C85">
        <w:t xml:space="preserve"> körperliche Erkrankungen. </w:t>
      </w:r>
      <w:r w:rsidRPr="001D1C85">
        <w:t>Um seelisch gesund und in vollem Maße Mensch zu sei</w:t>
      </w:r>
      <w:r>
        <w:t xml:space="preserve">n, so Fromm, müssen wir </w:t>
      </w:r>
      <w:r w:rsidRPr="001D1C85">
        <w:t>unseren ve</w:t>
      </w:r>
      <w:r>
        <w:t>rletzlichen, sterblichen Körper</w:t>
      </w:r>
      <w:r w:rsidRPr="001D1C85">
        <w:t xml:space="preserve"> </w:t>
      </w:r>
      <w:r w:rsidR="003E1CE0">
        <w:t xml:space="preserve">mit seinen Gefühlen und Bedürfnissen </w:t>
      </w:r>
      <w:r w:rsidRPr="001D1C85">
        <w:t>als Teil unserer Gesamtpersönlichkeit anerkennen.</w:t>
      </w:r>
      <w:r w:rsidR="003E1CE0">
        <w:t xml:space="preserve"> Weil wir keinen Körper </w:t>
      </w:r>
      <w:r w:rsidR="003E1CE0" w:rsidRPr="003E1CE0">
        <w:rPr>
          <w:i/>
        </w:rPr>
        <w:t>haben</w:t>
      </w:r>
      <w:r w:rsidR="003E1CE0">
        <w:t xml:space="preserve">, sondern unsere Körper </w:t>
      </w:r>
      <w:r w:rsidR="003E1CE0" w:rsidRPr="00D0361D">
        <w:rPr>
          <w:i/>
        </w:rPr>
        <w:t>sind</w:t>
      </w:r>
      <w:r w:rsidR="003E1CE0" w:rsidRPr="00D0361D">
        <w:t>, können wir seine Bedürfnisse nachvollziehen. Die emotionale Erfahrung, unsere Bedürfnisse spüren und befriedigen zu können, ist ein Indiz dafür, wie gut wir unsere Lebendigkeit realisieren.</w:t>
      </w:r>
    </w:p>
    <w:p w:rsidR="003E1CE0" w:rsidRDefault="003E1CE0" w:rsidP="003E1CE0">
      <w:pPr>
        <w:rPr>
          <w:b/>
        </w:rPr>
      </w:pPr>
    </w:p>
    <w:p w:rsidR="003E1CE0" w:rsidRPr="00177348" w:rsidRDefault="003E1CE0" w:rsidP="003E1CE0">
      <w:pPr>
        <w:rPr>
          <w:b/>
        </w:rPr>
      </w:pPr>
      <w:r w:rsidRPr="00177348">
        <w:rPr>
          <w:b/>
        </w:rPr>
        <w:t>In meiner Individualität und spiegelt sich die U</w:t>
      </w:r>
      <w:r w:rsidR="0009333E">
        <w:rPr>
          <w:b/>
        </w:rPr>
        <w:t>niversalität meines Menschseins</w:t>
      </w:r>
      <w:r w:rsidRPr="00177348">
        <w:rPr>
          <w:b/>
        </w:rPr>
        <w:t xml:space="preserve"> </w:t>
      </w:r>
    </w:p>
    <w:p w:rsidR="004D7299" w:rsidRPr="003470F3" w:rsidRDefault="00F6519C" w:rsidP="004D7299">
      <w:pPr>
        <w:rPr>
          <w:color w:val="132D4D"/>
        </w:rPr>
      </w:pPr>
      <w:r>
        <w:t>Ganz i</w:t>
      </w:r>
      <w:r w:rsidR="00D777D2">
        <w:t>ch selbst</w:t>
      </w:r>
      <w:r w:rsidR="003E1CE0">
        <w:t xml:space="preserve"> zu</w:t>
      </w:r>
      <w:r w:rsidR="00D777D2">
        <w:t xml:space="preserve"> sein, </w:t>
      </w:r>
      <w:r w:rsidR="00820A84">
        <w:t>bringt ein Bewusstsein menschlicher Gemeinschaft hervor</w:t>
      </w:r>
      <w:r>
        <w:t>. Denn</w:t>
      </w:r>
      <w:r w:rsidR="00820A84">
        <w:t xml:space="preserve"> es </w:t>
      </w:r>
      <w:r>
        <w:t xml:space="preserve">bringt mir </w:t>
      </w:r>
      <w:r w:rsidR="00820A84">
        <w:t>das</w:t>
      </w:r>
      <w:r>
        <w:t>, was uns allen g</w:t>
      </w:r>
      <w:r w:rsidR="00820A84">
        <w:t>emeinsam</w:t>
      </w:r>
      <w:r>
        <w:t xml:space="preserve"> ist, zu Bewusstsein:</w:t>
      </w:r>
      <w:r w:rsidR="00820A84">
        <w:t xml:space="preserve"> </w:t>
      </w:r>
      <w:r>
        <w:t>unser</w:t>
      </w:r>
      <w:r w:rsidR="002C7210">
        <w:t>e</w:t>
      </w:r>
      <w:r>
        <w:t xml:space="preserve"> </w:t>
      </w:r>
      <w:r w:rsidR="00820A84">
        <w:t>Bedürfnis</w:t>
      </w:r>
      <w:r w:rsidR="002C7210">
        <w:t>se</w:t>
      </w:r>
      <w:r w:rsidR="00820A84">
        <w:t xml:space="preserve"> nach Nahrung, Schutz, </w:t>
      </w:r>
      <w:r>
        <w:t xml:space="preserve">Gesundheit, </w:t>
      </w:r>
      <w:r w:rsidR="00820A84">
        <w:t>Verbundenheit, Selbstentfaltung und Ähnliche</w:t>
      </w:r>
      <w:r>
        <w:t>m mehr</w:t>
      </w:r>
      <w:r w:rsidR="00820A84">
        <w:t>.</w:t>
      </w:r>
      <w:r w:rsidR="00820A84">
        <w:rPr>
          <w:color w:val="132D4D"/>
        </w:rPr>
        <w:t xml:space="preserve"> </w:t>
      </w:r>
      <w:r w:rsidR="00820A84" w:rsidRPr="00F6519C">
        <w:t>Lebendig sein, heißt, sich in Ve</w:t>
      </w:r>
      <w:r>
        <w:t>rbundenheit mit der Welt und der Entfaltung seiner</w:t>
      </w:r>
      <w:r w:rsidR="00820A84" w:rsidRPr="00F6519C">
        <w:t xml:space="preserve"> körperlichen, seelischen und</w:t>
      </w:r>
      <w:r w:rsidR="00820A84">
        <w:t xml:space="preserve"> geistigen </w:t>
      </w:r>
      <w:r>
        <w:t xml:space="preserve">Bedürfnisse und </w:t>
      </w:r>
      <w:r w:rsidR="002C7210">
        <w:t>Fähigkeiten</w:t>
      </w:r>
      <w:r>
        <w:t xml:space="preserve"> </w:t>
      </w:r>
      <w:r w:rsidR="00820A84">
        <w:t>als</w:t>
      </w:r>
      <w:r w:rsidR="00820A84" w:rsidRPr="00C66656">
        <w:t xml:space="preserve"> </w:t>
      </w:r>
      <w:r w:rsidR="00820A84">
        <w:t xml:space="preserve">Individuum zu erfahren. </w:t>
      </w:r>
      <w:r w:rsidR="004D7299">
        <w:t>Eine</w:t>
      </w:r>
      <w:r>
        <w:t>n solchen Zustand nennt Fromm „</w:t>
      </w:r>
      <w:r w:rsidR="004D7299">
        <w:t xml:space="preserve">produktiv“. </w:t>
      </w:r>
      <w:r w:rsidR="00A841B4">
        <w:t xml:space="preserve">Und </w:t>
      </w:r>
      <w:r w:rsidR="00643078">
        <w:t xml:space="preserve">Glück, so Fromm, </w:t>
      </w:r>
      <w:r w:rsidR="00A841B4">
        <w:t xml:space="preserve">ist </w:t>
      </w:r>
      <w:r w:rsidR="004D7299">
        <w:t>die Begleiterscheinung diese</w:t>
      </w:r>
      <w:r w:rsidR="00643078">
        <w:t>s</w:t>
      </w:r>
      <w:r w:rsidR="004D7299">
        <w:t xml:space="preserve"> produ</w:t>
      </w:r>
      <w:r w:rsidR="00D0361D">
        <w:t>kt</w:t>
      </w:r>
      <w:r w:rsidR="0020686D">
        <w:t>iven Zustand</w:t>
      </w:r>
      <w:r w:rsidR="002C7210">
        <w:t xml:space="preserve">s und Tätigseins. </w:t>
      </w:r>
      <w:r w:rsidR="004D7299">
        <w:t>„Wer so die Fülle seiner eigenen Fähigkeiten zum Leben erweckt“ […], „erweckt all</w:t>
      </w:r>
      <w:r w:rsidR="00D0361D">
        <w:t xml:space="preserve">es zum Leben, was er berührt“ </w:t>
      </w:r>
      <w:r w:rsidR="006174BD">
        <w:t>(7</w:t>
      </w:r>
      <w:r w:rsidR="004D7299">
        <w:t>).</w:t>
      </w:r>
    </w:p>
    <w:p w:rsidR="00820A84" w:rsidRDefault="00820A84" w:rsidP="009E61ED">
      <w:pPr>
        <w:rPr>
          <w:color w:val="132D4D"/>
        </w:rPr>
      </w:pPr>
    </w:p>
    <w:p w:rsidR="00D0361D" w:rsidRPr="00D0361D" w:rsidRDefault="00D0361D" w:rsidP="009E61ED">
      <w:pPr>
        <w:rPr>
          <w:b/>
          <w:color w:val="132D4D"/>
        </w:rPr>
      </w:pPr>
      <w:r w:rsidRPr="00D0361D">
        <w:rPr>
          <w:b/>
        </w:rPr>
        <w:t>Lebendigkeit ist eine Erfahrung ohne Grenzen</w:t>
      </w:r>
    </w:p>
    <w:p w:rsidR="00820A84" w:rsidRDefault="00820A84" w:rsidP="00820A84">
      <w:r>
        <w:t>Menschliche Lebendigkeit ist eine Erfahrung, die tendenziell keine Grenzen kennt. Sie wurzelt in der Vitalität unseres Körpers und findet ihren Ausdruck in einer geistig-seelischer Lebendigkeit, die weit über unsere intellekt</w:t>
      </w:r>
      <w:r w:rsidR="004D7299">
        <w:t>uellen Fähigkeit</w:t>
      </w:r>
      <w:r w:rsidR="00643078">
        <w:t>en</w:t>
      </w:r>
      <w:r w:rsidR="004D7299">
        <w:t xml:space="preserve"> hinausgeht. </w:t>
      </w:r>
      <w:r w:rsidR="003470F3">
        <w:t xml:space="preserve">Das Spektrum unseres Geistes ist </w:t>
      </w:r>
      <w:proofErr w:type="spellStart"/>
      <w:r w:rsidR="003470F3">
        <w:t>unauslotbar</w:t>
      </w:r>
      <w:proofErr w:type="spellEnd"/>
      <w:r w:rsidR="003470F3">
        <w:t>. Es bringt uns in Berührung mit der zeitlose</w:t>
      </w:r>
      <w:r w:rsidR="00643078">
        <w:t>n</w:t>
      </w:r>
      <w:r w:rsidR="003470F3">
        <w:t xml:space="preserve"> und unvergängliche</w:t>
      </w:r>
      <w:r w:rsidR="00643078">
        <w:t>n</w:t>
      </w:r>
      <w:r w:rsidR="003470F3">
        <w:t xml:space="preserve"> Dimension unseres Seins und Bewusstseins. </w:t>
      </w:r>
      <w:r>
        <w:t xml:space="preserve">Und es ist gerade unser lebendiger und zugleich sterblicher Körper, der uns diese Erfahrung ermöglicht. </w:t>
      </w:r>
    </w:p>
    <w:p w:rsidR="00B678D7" w:rsidRDefault="00B678D7" w:rsidP="00B678D7"/>
    <w:p w:rsidR="00B678D7" w:rsidRPr="00E171C6" w:rsidRDefault="00110004" w:rsidP="00B678D7">
      <w:pPr>
        <w:rPr>
          <w:b/>
        </w:rPr>
      </w:pPr>
      <w:r w:rsidRPr="00E171C6">
        <w:rPr>
          <w:b/>
        </w:rPr>
        <w:t xml:space="preserve">Nachhaltigkeit als </w:t>
      </w:r>
      <w:r w:rsidR="00D777D2">
        <w:rPr>
          <w:b/>
        </w:rPr>
        <w:t>Weg zu einem lebendigeren Leben</w:t>
      </w:r>
    </w:p>
    <w:p w:rsidR="00DD74B6" w:rsidRDefault="00110004" w:rsidP="00DD74B6">
      <w:r w:rsidRPr="00A841B4">
        <w:t>„Nachhaltigkeit“ ist die deutsche Übersetzung von „</w:t>
      </w:r>
      <w:proofErr w:type="spellStart"/>
      <w:r w:rsidRPr="00A841B4">
        <w:t>sustainibilty</w:t>
      </w:r>
      <w:proofErr w:type="spellEnd"/>
      <w:r w:rsidRPr="00A841B4">
        <w:t>“, einem zentraler Begriff aus dem</w:t>
      </w:r>
      <w:r w:rsidRPr="00A841B4">
        <w:rPr>
          <w:b/>
        </w:rPr>
        <w:t xml:space="preserve"> „</w:t>
      </w:r>
      <w:r w:rsidRPr="00A841B4">
        <w:rPr>
          <w:rStyle w:val="Fett"/>
          <w:b w:val="0"/>
        </w:rPr>
        <w:t>Brundtland-Bericht der Weltkommission für Umwelt und Entwicklung: Unsere gemeinsame Zukunft" von 1987.</w:t>
      </w:r>
      <w:r w:rsidRPr="00A841B4">
        <w:rPr>
          <w:rStyle w:val="Fett"/>
        </w:rPr>
        <w:t xml:space="preserve"> </w:t>
      </w:r>
      <w:r w:rsidRPr="00A841B4">
        <w:t>Danach ist eine Entwicklung nachhaltig, wenn s</w:t>
      </w:r>
      <w:r w:rsidR="002915CA">
        <w:t>ie den Bedürfnissen der heutigen</w:t>
      </w:r>
      <w:r w:rsidRPr="00E171C6">
        <w:t xml:space="preserve"> Generation entspricht, ohne die künftiger</w:t>
      </w:r>
      <w:r w:rsidR="006174BD">
        <w:t xml:space="preserve"> Generationen zu gefährden (8</w:t>
      </w:r>
      <w:r w:rsidR="00D777D2">
        <w:t>).</w:t>
      </w:r>
      <w:r w:rsidR="00DD74B6" w:rsidRPr="00E171C6">
        <w:t xml:space="preserve"> </w:t>
      </w:r>
      <w:r w:rsidRPr="00E171C6">
        <w:t>Der Quantenphysiker Hans-Pete</w:t>
      </w:r>
      <w:r w:rsidR="00AE1B23" w:rsidRPr="00E171C6">
        <w:t xml:space="preserve">r Dürr hält </w:t>
      </w:r>
      <w:r w:rsidR="003470F3">
        <w:t>„</w:t>
      </w:r>
      <w:r w:rsidR="00AE1B23" w:rsidRPr="00E171C6">
        <w:t>Nachhaltigkeit</w:t>
      </w:r>
      <w:r w:rsidR="003470F3">
        <w:t>“ für</w:t>
      </w:r>
      <w:r w:rsidR="00AE1B23" w:rsidRPr="00E171C6">
        <w:t xml:space="preserve"> eine unpassende Übersetzung</w:t>
      </w:r>
      <w:r w:rsidR="002C7210">
        <w:t xml:space="preserve"> des englischen Begriffs. Denn er </w:t>
      </w:r>
      <w:r w:rsidR="00A841B4">
        <w:t xml:space="preserve">suggeriert, </w:t>
      </w:r>
      <w:r w:rsidR="0012013B" w:rsidRPr="00E171C6">
        <w:t xml:space="preserve">es ginge darum, die Welt so zu erhalten, wie sie jetzt ist. </w:t>
      </w:r>
      <w:r w:rsidR="000F3424">
        <w:t>„Nachhaltigkeit“, so</w:t>
      </w:r>
      <w:r w:rsidR="00DD74B6" w:rsidRPr="00E171C6">
        <w:t xml:space="preserve"> </w:t>
      </w:r>
      <w:r w:rsidR="00DD74B6" w:rsidRPr="00E171C6">
        <w:lastRenderedPageBreak/>
        <w:t>Dürr</w:t>
      </w:r>
      <w:r w:rsidR="000F3424">
        <w:t>,</w:t>
      </w:r>
      <w:r w:rsidR="00DD74B6" w:rsidRPr="00E171C6">
        <w:t xml:space="preserve"> </w:t>
      </w:r>
      <w:r w:rsidR="00A841B4">
        <w:t>ist</w:t>
      </w:r>
      <w:r w:rsidR="00A841B4" w:rsidRPr="00E171C6">
        <w:t xml:space="preserve"> </w:t>
      </w:r>
      <w:r w:rsidR="00DD74B6" w:rsidRPr="00E171C6">
        <w:t xml:space="preserve">ein „langweiliger Begriff“, weil er nichts </w:t>
      </w:r>
      <w:r w:rsidR="0012013B" w:rsidRPr="00E171C6">
        <w:t>von der Lebendigkeit, Kreativität und Dynamik t</w:t>
      </w:r>
      <w:r w:rsidR="00DD74B6" w:rsidRPr="00E171C6">
        <w:t>ransportiert</w:t>
      </w:r>
      <w:r w:rsidR="0012013B" w:rsidRPr="00E171C6">
        <w:t>, die der Welt innewohnt</w:t>
      </w:r>
      <w:r w:rsidR="00DD74B6" w:rsidRPr="00E171C6">
        <w:t xml:space="preserve">. Nachhaltigkeit muss für </w:t>
      </w:r>
      <w:r w:rsidR="00A841B4">
        <w:t xml:space="preserve">Dürr </w:t>
      </w:r>
      <w:r w:rsidR="00DD74B6" w:rsidRPr="00E171C6">
        <w:t>heißen: “Das Lebendi</w:t>
      </w:r>
      <w:r w:rsidR="002C7210">
        <w:t>g</w:t>
      </w:r>
      <w:r w:rsidR="006174BD">
        <w:t>e lebendiger werden lassen!“ (9</w:t>
      </w:r>
      <w:r w:rsidR="00DD74B6" w:rsidRPr="00E171C6">
        <w:t>)</w:t>
      </w:r>
      <w:r w:rsidR="0020686D">
        <w:t>.</w:t>
      </w:r>
    </w:p>
    <w:p w:rsidR="000F3424" w:rsidRPr="00E171C6" w:rsidRDefault="000F3424" w:rsidP="00DD74B6"/>
    <w:p w:rsidR="00DD74B6" w:rsidRDefault="000F3424" w:rsidP="00DD74B6">
      <w:r>
        <w:t xml:space="preserve">Folgt man dem </w:t>
      </w:r>
      <w:r w:rsidR="00FD6C6C" w:rsidRPr="00E171C6">
        <w:t>Vorschlag Dürrs</w:t>
      </w:r>
      <w:r>
        <w:t xml:space="preserve"> und den Erkenntnissen </w:t>
      </w:r>
      <w:proofErr w:type="spellStart"/>
      <w:r>
        <w:t>Fromms</w:t>
      </w:r>
      <w:proofErr w:type="spellEnd"/>
      <w:r w:rsidR="00643078">
        <w:t>, dann</w:t>
      </w:r>
      <w:r w:rsidR="00FD6C6C" w:rsidRPr="00E171C6">
        <w:t xml:space="preserve"> muss ein</w:t>
      </w:r>
      <w:r w:rsidR="00DD74B6" w:rsidRPr="00E171C6">
        <w:t xml:space="preserve"> Konzept von Nachhaltigkeit uns den Weg zu einem vollständigeren und erfüllteren Leben aufzeigen</w:t>
      </w:r>
      <w:r>
        <w:t>.</w:t>
      </w:r>
      <w:r w:rsidR="00A841B4" w:rsidRPr="00E171C6">
        <w:t xml:space="preserve"> </w:t>
      </w:r>
      <w:r w:rsidR="004C75F2" w:rsidRPr="00E171C6">
        <w:t xml:space="preserve">Eine nachhaltige </w:t>
      </w:r>
      <w:r w:rsidR="006B4B43" w:rsidRPr="00E171C6">
        <w:t>Ökonomie</w:t>
      </w:r>
      <w:r w:rsidR="004C75F2" w:rsidRPr="00E171C6">
        <w:t xml:space="preserve"> </w:t>
      </w:r>
      <w:r w:rsidR="00D777D2">
        <w:t xml:space="preserve">würde </w:t>
      </w:r>
      <w:r w:rsidR="004C75F2" w:rsidRPr="00E171C6">
        <w:t xml:space="preserve">unseren körperlichen </w:t>
      </w:r>
      <w:r w:rsidR="00A841B4">
        <w:t xml:space="preserve">und geistig-seelischen </w:t>
      </w:r>
      <w:r w:rsidR="004C75F2" w:rsidRPr="00E171C6">
        <w:t>Bedürfnisse</w:t>
      </w:r>
      <w:r w:rsidR="00643078">
        <w:t>n</w:t>
      </w:r>
      <w:r w:rsidR="004C75F2" w:rsidRPr="00E171C6">
        <w:t xml:space="preserve"> so nachkommen, dass </w:t>
      </w:r>
      <w:r w:rsidR="006B4B43" w:rsidRPr="00E171C6">
        <w:t xml:space="preserve">sich alle </w:t>
      </w:r>
      <w:r w:rsidR="00A841B4">
        <w:t xml:space="preserve">beteiligten </w:t>
      </w:r>
      <w:r>
        <w:t>Lebewesen</w:t>
      </w:r>
      <w:r w:rsidR="00D777D2">
        <w:t xml:space="preserve"> </w:t>
      </w:r>
      <w:r w:rsidR="004C75F2" w:rsidRPr="00E171C6">
        <w:t>durch sie le</w:t>
      </w:r>
      <w:r w:rsidR="004E58A5" w:rsidRPr="00E171C6">
        <w:t>bendiger f</w:t>
      </w:r>
      <w:r w:rsidR="006B4B43" w:rsidRPr="00E171C6">
        <w:t>ühlen</w:t>
      </w:r>
      <w:r w:rsidR="004C75F2" w:rsidRPr="00E171C6">
        <w:t>.</w:t>
      </w:r>
      <w:r w:rsidR="006B4B43" w:rsidRPr="00E171C6">
        <w:t xml:space="preserve"> </w:t>
      </w:r>
      <w:r w:rsidR="0009333E">
        <w:t xml:space="preserve">Damit </w:t>
      </w:r>
      <w:r w:rsidR="00304494">
        <w:t xml:space="preserve">stände </w:t>
      </w:r>
      <w:r w:rsidR="00643078">
        <w:t>eine nachhaltige Ökonomie</w:t>
      </w:r>
      <w:r w:rsidR="0009333E">
        <w:t xml:space="preserve"> </w:t>
      </w:r>
      <w:r w:rsidR="00304494" w:rsidRPr="00E171C6">
        <w:t xml:space="preserve">im krassen Gegensatz zum neoliberalen </w:t>
      </w:r>
      <w:r w:rsidR="00304494">
        <w:t xml:space="preserve">Denken und </w:t>
      </w:r>
      <w:r w:rsidR="00304494" w:rsidRPr="00E171C6">
        <w:t>Wi</w:t>
      </w:r>
      <w:r w:rsidR="00304494">
        <w:t xml:space="preserve">rtschaften. Und sie </w:t>
      </w:r>
      <w:r w:rsidR="002C7210">
        <w:t xml:space="preserve">wäre mit einem hohen Maß an Umdenken, </w:t>
      </w:r>
      <w:proofErr w:type="spellStart"/>
      <w:r w:rsidR="002C7210" w:rsidRPr="00E171C6">
        <w:t>Umhandeln</w:t>
      </w:r>
      <w:proofErr w:type="spellEnd"/>
      <w:r w:rsidR="002C7210" w:rsidRPr="00E171C6">
        <w:t xml:space="preserve"> </w:t>
      </w:r>
      <w:r w:rsidR="002C7210">
        <w:t>und Verzicht auf liebgewonnene</w:t>
      </w:r>
      <w:r w:rsidR="002C7210" w:rsidRPr="00E171C6">
        <w:t xml:space="preserve"> Gewohnheiten</w:t>
      </w:r>
      <w:r w:rsidR="002C7210" w:rsidRPr="00D777D2">
        <w:t xml:space="preserve"> </w:t>
      </w:r>
      <w:r w:rsidR="002C7210">
        <w:t>verbunden</w:t>
      </w:r>
      <w:r w:rsidR="002C7210" w:rsidRPr="00E171C6">
        <w:t>.</w:t>
      </w:r>
      <w:r w:rsidR="002C7210">
        <w:t xml:space="preserve"> </w:t>
      </w:r>
    </w:p>
    <w:p w:rsidR="00886504" w:rsidRDefault="00886504" w:rsidP="00DD74B6"/>
    <w:p w:rsidR="0091479C" w:rsidRDefault="00886504" w:rsidP="0091479C">
      <w:r>
        <w:t>Menschen verzichten am ehesten</w:t>
      </w:r>
      <w:r w:rsidR="00304494">
        <w:t xml:space="preserve"> im Austausch für etwas, d</w:t>
      </w:r>
      <w:r w:rsidR="00273A46">
        <w:t xml:space="preserve">as </w:t>
      </w:r>
      <w:r>
        <w:t xml:space="preserve">ihren </w:t>
      </w:r>
      <w:r w:rsidRPr="00D777D2">
        <w:rPr>
          <w:rFonts w:cs="Arial"/>
        </w:rPr>
        <w:t xml:space="preserve">Verzicht </w:t>
      </w:r>
      <w:r w:rsidRPr="00E171C6">
        <w:rPr>
          <w:rFonts w:cs="Arial"/>
        </w:rPr>
        <w:t>um ein Vielfaches ausgleicht</w:t>
      </w:r>
      <w:r>
        <w:rPr>
          <w:rFonts w:cs="Arial"/>
        </w:rPr>
        <w:t xml:space="preserve">. </w:t>
      </w:r>
      <w:r w:rsidR="00E24AE0">
        <w:rPr>
          <w:rFonts w:cs="Arial"/>
        </w:rPr>
        <w:t xml:space="preserve">Anzubieten wäre </w:t>
      </w:r>
      <w:r w:rsidR="004E58A5" w:rsidRPr="00E171C6">
        <w:rPr>
          <w:rFonts w:cs="Arial"/>
        </w:rPr>
        <w:t>ein wirklich lebendiges</w:t>
      </w:r>
      <w:r>
        <w:rPr>
          <w:rFonts w:cs="Arial"/>
        </w:rPr>
        <w:t xml:space="preserve"> und damit </w:t>
      </w:r>
      <w:r w:rsidR="00E24AE0">
        <w:rPr>
          <w:rFonts w:cs="Arial"/>
        </w:rPr>
        <w:t>glückliches</w:t>
      </w:r>
      <w:r w:rsidR="004E58A5" w:rsidRPr="00E171C6">
        <w:rPr>
          <w:rFonts w:cs="Arial"/>
        </w:rPr>
        <w:t xml:space="preserve"> Leben, das sich aus dem </w:t>
      </w:r>
      <w:r w:rsidR="004E58A5" w:rsidRPr="00E171C6">
        <w:t xml:space="preserve">Reichtum </w:t>
      </w:r>
      <w:r w:rsidR="00273A46">
        <w:t xml:space="preserve">des </w:t>
      </w:r>
      <w:r w:rsidR="00D777D2">
        <w:t xml:space="preserve">eigenen </w:t>
      </w:r>
      <w:r w:rsidR="004E58A5" w:rsidRPr="00E171C6">
        <w:t>Selbst</w:t>
      </w:r>
      <w:r w:rsidR="00273A46">
        <w:rPr>
          <w:rFonts w:cs="Arial"/>
        </w:rPr>
        <w:t xml:space="preserve"> und der Verbundenheit mit der Welt </w:t>
      </w:r>
      <w:r w:rsidR="004E58A5" w:rsidRPr="00E171C6">
        <w:rPr>
          <w:rFonts w:cs="Arial"/>
        </w:rPr>
        <w:t xml:space="preserve">speist. </w:t>
      </w:r>
      <w:r w:rsidR="00AE4E54">
        <w:rPr>
          <w:rFonts w:cs="Arial"/>
        </w:rPr>
        <w:t xml:space="preserve">Vielleicht liegt hier ja die Chance für einen </w:t>
      </w:r>
      <w:r w:rsidR="002C7210">
        <w:rPr>
          <w:rFonts w:cs="Arial"/>
        </w:rPr>
        <w:t xml:space="preserve">gesellschaftlichen </w:t>
      </w:r>
      <w:r w:rsidR="00AE4E54">
        <w:rPr>
          <w:rFonts w:cs="Arial"/>
        </w:rPr>
        <w:t>Neubeginn. D</w:t>
      </w:r>
      <w:r w:rsidR="00273A46">
        <w:rPr>
          <w:rFonts w:cs="Arial"/>
        </w:rPr>
        <w:t xml:space="preserve">enn </w:t>
      </w:r>
      <w:r w:rsidR="00E24AE0">
        <w:t>d</w:t>
      </w:r>
      <w:r w:rsidR="004E58A5" w:rsidRPr="00E171C6">
        <w:t>er Glückliche, wie Fromm es sieht, konsumiert nicht nur, er „produziert“ auch eine andere</w:t>
      </w:r>
      <w:r w:rsidR="0012682F">
        <w:t>, lebendigere</w:t>
      </w:r>
      <w:r w:rsidR="004E58A5" w:rsidRPr="00E171C6">
        <w:t xml:space="preserve"> Welt.</w:t>
      </w:r>
    </w:p>
    <w:p w:rsidR="002672B5" w:rsidRDefault="002672B5" w:rsidP="0091479C"/>
    <w:p w:rsidR="002672B5" w:rsidRDefault="002672B5" w:rsidP="0091479C"/>
    <w:p w:rsidR="002672B5" w:rsidRDefault="002672B5" w:rsidP="0091479C"/>
    <w:p w:rsidR="002672B5" w:rsidRDefault="002672B5" w:rsidP="002672B5">
      <w:r>
        <w:t>Quellen und Anmerkungen</w:t>
      </w:r>
    </w:p>
    <w:p w:rsidR="002672B5" w:rsidRDefault="002672B5" w:rsidP="002672B5"/>
    <w:p w:rsidR="002672B5" w:rsidRDefault="002672B5" w:rsidP="002672B5">
      <w:pPr>
        <w:pStyle w:val="Listenabsatz"/>
        <w:numPr>
          <w:ilvl w:val="0"/>
          <w:numId w:val="1"/>
        </w:numPr>
      </w:pPr>
      <w:r>
        <w:t xml:space="preserve"> Fromm, Erich (1990): Psychoanalyse und Ethik. Bausteine zu einer humanistischen Charakterologie. München: Deutscher Taschenbuchverlag GmbH &amp; Co. KG.</w:t>
      </w:r>
    </w:p>
    <w:p w:rsidR="002672B5" w:rsidRDefault="002672B5" w:rsidP="002672B5">
      <w:pPr>
        <w:pStyle w:val="Listenabsatz"/>
        <w:numPr>
          <w:ilvl w:val="0"/>
          <w:numId w:val="1"/>
        </w:numPr>
      </w:pPr>
      <w:r>
        <w:t>Weber, Andreas (2007): Alles fühlt. Mensch, Natur und die Revolution der Lebenswissenschaften. Berlin: Berlin Verlag GmbH.</w:t>
      </w:r>
    </w:p>
    <w:p w:rsidR="002672B5" w:rsidRPr="00D21848" w:rsidRDefault="002672B5" w:rsidP="002672B5">
      <w:pPr>
        <w:pStyle w:val="Listenabsatz"/>
        <w:numPr>
          <w:ilvl w:val="0"/>
          <w:numId w:val="1"/>
        </w:numPr>
        <w:rPr>
          <w:lang w:val="en-GB"/>
        </w:rPr>
      </w:pPr>
      <w:r w:rsidRPr="00626E65">
        <w:rPr>
          <w:lang w:val="en-GB"/>
        </w:rPr>
        <w:t>Varela, Francisco J. (1999)</w:t>
      </w:r>
      <w:r>
        <w:rPr>
          <w:lang w:val="en-GB"/>
        </w:rPr>
        <w:t xml:space="preserve">: </w:t>
      </w:r>
      <w:r w:rsidRPr="00626E65">
        <w:rPr>
          <w:lang w:val="en-GB"/>
        </w:rPr>
        <w:t>Ethical</w:t>
      </w:r>
      <w:r>
        <w:rPr>
          <w:lang w:val="en-GB"/>
        </w:rPr>
        <w:t xml:space="preserve"> </w:t>
      </w:r>
      <w:r w:rsidRPr="00626E65">
        <w:rPr>
          <w:lang w:val="en-GB"/>
        </w:rPr>
        <w:t>Know-How. Action; Wisdom</w:t>
      </w:r>
      <w:r>
        <w:rPr>
          <w:lang w:val="en-GB"/>
        </w:rPr>
        <w:t xml:space="preserve">, and Cognition. </w:t>
      </w:r>
      <w:r w:rsidRPr="00626E65">
        <w:rPr>
          <w:lang w:val="en-GB"/>
        </w:rPr>
        <w:t>Stanford</w:t>
      </w:r>
      <w:r>
        <w:rPr>
          <w:lang w:val="en-GB"/>
        </w:rPr>
        <w:t xml:space="preserve">, CA: Stanford University Press. </w:t>
      </w:r>
    </w:p>
    <w:p w:rsidR="002672B5" w:rsidRPr="00D21848" w:rsidRDefault="008E2D52" w:rsidP="002672B5">
      <w:pPr>
        <w:pStyle w:val="Listenabsatz"/>
        <w:ind w:left="360"/>
        <w:rPr>
          <w:lang w:val="en-GB"/>
        </w:rPr>
      </w:pPr>
      <w:hyperlink r:id="rId5" w:history="1">
        <w:r w:rsidR="002672B5" w:rsidRPr="00D21848">
          <w:rPr>
            <w:rStyle w:val="Hyperlink"/>
            <w:lang w:val="en-GB"/>
          </w:rPr>
          <w:t>https://journals.library.ualberta.ca/complicity/index.php/complicity/article/view/8738</w:t>
        </w:r>
      </w:hyperlink>
    </w:p>
    <w:p w:rsidR="002672B5" w:rsidRDefault="002672B5" w:rsidP="002672B5">
      <w:pPr>
        <w:pStyle w:val="Listenabsatz"/>
        <w:numPr>
          <w:ilvl w:val="0"/>
          <w:numId w:val="1"/>
        </w:numPr>
      </w:pPr>
      <w:r>
        <w:t>Wilber, Ken (1996): Eros, Kosmos, Logos. Eine Vision an der Schwelle des dritten Jahrtausends. Frankfurt/Main: Wolfgang Krüger Verlag.</w:t>
      </w:r>
    </w:p>
    <w:p w:rsidR="004C477A" w:rsidRDefault="004C477A" w:rsidP="004C477A">
      <w:pPr>
        <w:pStyle w:val="Listenabsatz"/>
        <w:numPr>
          <w:ilvl w:val="0"/>
          <w:numId w:val="1"/>
        </w:numPr>
      </w:pPr>
      <w:r>
        <w:t>Zitiert nach Weber, Andreas (2007): ): Alles fühlt. Mensch, Natur und die Revolution der Lebenswissenschaften. Berlin: Berlin Verlag GmbH, Seite 81.</w:t>
      </w:r>
    </w:p>
    <w:p w:rsidR="002672B5" w:rsidRPr="003D2120" w:rsidRDefault="002672B5" w:rsidP="002672B5">
      <w:pPr>
        <w:pStyle w:val="Listenabsatz"/>
        <w:numPr>
          <w:ilvl w:val="0"/>
          <w:numId w:val="1"/>
        </w:numPr>
      </w:pPr>
      <w:r>
        <w:t xml:space="preserve">Weber, Andreas (2017). Sein und Teilen. Eine Praxis schöpferischer Existenz. Bielefeld: </w:t>
      </w:r>
      <w:proofErr w:type="spellStart"/>
      <w:r>
        <w:t>Transcript</w:t>
      </w:r>
      <w:proofErr w:type="spellEnd"/>
      <w:r>
        <w:t xml:space="preserve"> Verlag.</w:t>
      </w:r>
    </w:p>
    <w:p w:rsidR="002672B5" w:rsidRPr="003D2120" w:rsidRDefault="002672B5" w:rsidP="002672B5">
      <w:pPr>
        <w:pStyle w:val="Listenabsatz"/>
        <w:numPr>
          <w:ilvl w:val="0"/>
          <w:numId w:val="1"/>
        </w:numPr>
      </w:pPr>
      <w:r>
        <w:rPr>
          <w:sz w:val="24"/>
          <w:szCs w:val="24"/>
        </w:rPr>
        <w:t>Fromm, Erich (1988):</w:t>
      </w:r>
      <w:r w:rsidRPr="00941796">
        <w:rPr>
          <w:sz w:val="24"/>
          <w:szCs w:val="24"/>
        </w:rPr>
        <w:t xml:space="preserve"> Haben oder Sein. Die seelischen Grun</w:t>
      </w:r>
      <w:r>
        <w:rPr>
          <w:sz w:val="24"/>
          <w:szCs w:val="24"/>
        </w:rPr>
        <w:t>dlagen einer neuen Gesellschaft.</w:t>
      </w:r>
      <w:r w:rsidRPr="00941796">
        <w:rPr>
          <w:sz w:val="24"/>
          <w:szCs w:val="24"/>
        </w:rPr>
        <w:t xml:space="preserve"> München: </w:t>
      </w:r>
      <w:r>
        <w:t>Deutscher Taschenbuchverlag GmbH &amp; Co. KG</w:t>
      </w:r>
      <w:r w:rsidR="003A507A">
        <w:t>, Seite 92</w:t>
      </w:r>
      <w:r>
        <w:t>.</w:t>
      </w:r>
    </w:p>
    <w:p w:rsidR="002672B5" w:rsidRDefault="008E2D52" w:rsidP="002672B5">
      <w:pPr>
        <w:pStyle w:val="Listenabsatz"/>
        <w:numPr>
          <w:ilvl w:val="0"/>
          <w:numId w:val="1"/>
        </w:numPr>
      </w:pPr>
      <w:hyperlink r:id="rId6" w:history="1">
        <w:r w:rsidR="002672B5" w:rsidRPr="0071311B">
          <w:rPr>
            <w:rStyle w:val="Hyperlink"/>
          </w:rPr>
          <w:t>https://www.nachhaltigkeit.info/artikel/brundtland_report_563.htm</w:t>
        </w:r>
      </w:hyperlink>
    </w:p>
    <w:p w:rsidR="002672B5" w:rsidRDefault="002672B5" w:rsidP="002672B5">
      <w:pPr>
        <w:pStyle w:val="Listenabsatz"/>
        <w:numPr>
          <w:ilvl w:val="0"/>
          <w:numId w:val="1"/>
        </w:numPr>
      </w:pPr>
      <w:r>
        <w:t xml:space="preserve">Dürr, Hans-Peter (2013): Geist, Kosmos und Physik. Gedanken über die Einheit des Lebens. </w:t>
      </w:r>
      <w:proofErr w:type="spellStart"/>
      <w:r>
        <w:t>Amerang</w:t>
      </w:r>
      <w:proofErr w:type="spellEnd"/>
      <w:r>
        <w:t xml:space="preserve">: </w:t>
      </w:r>
      <w:proofErr w:type="spellStart"/>
      <w:r>
        <w:t>Crotona</w:t>
      </w:r>
      <w:proofErr w:type="spellEnd"/>
      <w:r>
        <w:t xml:space="preserve"> Verlag GmbH.</w:t>
      </w:r>
    </w:p>
    <w:p w:rsidR="002672B5" w:rsidRPr="00886504" w:rsidRDefault="002672B5" w:rsidP="0091479C">
      <w:pPr>
        <w:rPr>
          <w:rFonts w:cs="Arial"/>
        </w:rPr>
      </w:pPr>
    </w:p>
    <w:sectPr w:rsidR="002672B5" w:rsidRPr="00886504" w:rsidSect="0005614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3922EA"/>
    <w:multiLevelType w:val="hybridMultilevel"/>
    <w:tmpl w:val="FFB8E87A"/>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rsids>
    <w:rsidRoot w:val="00221C04"/>
    <w:rsid w:val="000161CF"/>
    <w:rsid w:val="000163F2"/>
    <w:rsid w:val="00021DA1"/>
    <w:rsid w:val="0003159A"/>
    <w:rsid w:val="00035CA5"/>
    <w:rsid w:val="00047059"/>
    <w:rsid w:val="0005614B"/>
    <w:rsid w:val="000849BC"/>
    <w:rsid w:val="00085A56"/>
    <w:rsid w:val="0009333E"/>
    <w:rsid w:val="000A34F2"/>
    <w:rsid w:val="000C76A3"/>
    <w:rsid w:val="000D237B"/>
    <w:rsid w:val="000F3424"/>
    <w:rsid w:val="00103B33"/>
    <w:rsid w:val="00110004"/>
    <w:rsid w:val="0012013B"/>
    <w:rsid w:val="0012682F"/>
    <w:rsid w:val="0013181B"/>
    <w:rsid w:val="00177348"/>
    <w:rsid w:val="001A002D"/>
    <w:rsid w:val="001B02B2"/>
    <w:rsid w:val="001B0EA6"/>
    <w:rsid w:val="001B7A5A"/>
    <w:rsid w:val="001D7D42"/>
    <w:rsid w:val="001E7F2E"/>
    <w:rsid w:val="0020686D"/>
    <w:rsid w:val="00213354"/>
    <w:rsid w:val="00217938"/>
    <w:rsid w:val="00221C04"/>
    <w:rsid w:val="00240222"/>
    <w:rsid w:val="002672B5"/>
    <w:rsid w:val="002677C6"/>
    <w:rsid w:val="00273A46"/>
    <w:rsid w:val="002915CA"/>
    <w:rsid w:val="002A3A6F"/>
    <w:rsid w:val="002C0863"/>
    <w:rsid w:val="002C20E2"/>
    <w:rsid w:val="002C7210"/>
    <w:rsid w:val="002E3247"/>
    <w:rsid w:val="00304494"/>
    <w:rsid w:val="003070D6"/>
    <w:rsid w:val="003106D6"/>
    <w:rsid w:val="00336C67"/>
    <w:rsid w:val="003470F3"/>
    <w:rsid w:val="00364ED6"/>
    <w:rsid w:val="003722AE"/>
    <w:rsid w:val="003A507A"/>
    <w:rsid w:val="003B07F8"/>
    <w:rsid w:val="003B1BD5"/>
    <w:rsid w:val="003C5712"/>
    <w:rsid w:val="003C5994"/>
    <w:rsid w:val="003C777E"/>
    <w:rsid w:val="003D3AB1"/>
    <w:rsid w:val="003E1CE0"/>
    <w:rsid w:val="00421DCD"/>
    <w:rsid w:val="0042442B"/>
    <w:rsid w:val="004515EA"/>
    <w:rsid w:val="00464A20"/>
    <w:rsid w:val="004A1F88"/>
    <w:rsid w:val="004C477A"/>
    <w:rsid w:val="004C75F2"/>
    <w:rsid w:val="004D7299"/>
    <w:rsid w:val="004E58A5"/>
    <w:rsid w:val="004F31A9"/>
    <w:rsid w:val="00502D3B"/>
    <w:rsid w:val="00524332"/>
    <w:rsid w:val="00525E7B"/>
    <w:rsid w:val="00550C65"/>
    <w:rsid w:val="00565638"/>
    <w:rsid w:val="005C7AC2"/>
    <w:rsid w:val="005D3F0F"/>
    <w:rsid w:val="005D6D41"/>
    <w:rsid w:val="006174BD"/>
    <w:rsid w:val="00620577"/>
    <w:rsid w:val="0063617C"/>
    <w:rsid w:val="00641A91"/>
    <w:rsid w:val="00643078"/>
    <w:rsid w:val="006442AA"/>
    <w:rsid w:val="00650455"/>
    <w:rsid w:val="006713B6"/>
    <w:rsid w:val="006B4B43"/>
    <w:rsid w:val="006C0136"/>
    <w:rsid w:val="006F6403"/>
    <w:rsid w:val="00706081"/>
    <w:rsid w:val="00711D1E"/>
    <w:rsid w:val="00753613"/>
    <w:rsid w:val="007610A3"/>
    <w:rsid w:val="007721FB"/>
    <w:rsid w:val="0079586F"/>
    <w:rsid w:val="007A640D"/>
    <w:rsid w:val="007D0044"/>
    <w:rsid w:val="0080429E"/>
    <w:rsid w:val="0082046D"/>
    <w:rsid w:val="00820A84"/>
    <w:rsid w:val="00855EE3"/>
    <w:rsid w:val="0085792B"/>
    <w:rsid w:val="00867AC7"/>
    <w:rsid w:val="00886504"/>
    <w:rsid w:val="008A133F"/>
    <w:rsid w:val="008D1842"/>
    <w:rsid w:val="008E2D52"/>
    <w:rsid w:val="00907971"/>
    <w:rsid w:val="0091479C"/>
    <w:rsid w:val="0092260A"/>
    <w:rsid w:val="00943931"/>
    <w:rsid w:val="009624C0"/>
    <w:rsid w:val="00983BEB"/>
    <w:rsid w:val="00987442"/>
    <w:rsid w:val="00997A40"/>
    <w:rsid w:val="009A3505"/>
    <w:rsid w:val="009B522D"/>
    <w:rsid w:val="009D7AE6"/>
    <w:rsid w:val="009E5C1F"/>
    <w:rsid w:val="009E61ED"/>
    <w:rsid w:val="00A44CD2"/>
    <w:rsid w:val="00A67043"/>
    <w:rsid w:val="00A765C4"/>
    <w:rsid w:val="00A841B4"/>
    <w:rsid w:val="00A849D3"/>
    <w:rsid w:val="00A86407"/>
    <w:rsid w:val="00A93507"/>
    <w:rsid w:val="00AE1B23"/>
    <w:rsid w:val="00AE4E54"/>
    <w:rsid w:val="00B04775"/>
    <w:rsid w:val="00B323C1"/>
    <w:rsid w:val="00B63C1C"/>
    <w:rsid w:val="00B678D7"/>
    <w:rsid w:val="00B80239"/>
    <w:rsid w:val="00B96A20"/>
    <w:rsid w:val="00BA5A62"/>
    <w:rsid w:val="00BA69C8"/>
    <w:rsid w:val="00BA728F"/>
    <w:rsid w:val="00BC6802"/>
    <w:rsid w:val="00BD5830"/>
    <w:rsid w:val="00BF5B52"/>
    <w:rsid w:val="00C12BED"/>
    <w:rsid w:val="00C20EEA"/>
    <w:rsid w:val="00C34E79"/>
    <w:rsid w:val="00C44AED"/>
    <w:rsid w:val="00C46706"/>
    <w:rsid w:val="00C53EF4"/>
    <w:rsid w:val="00C637F4"/>
    <w:rsid w:val="00C87E8F"/>
    <w:rsid w:val="00CB63AB"/>
    <w:rsid w:val="00CD39F4"/>
    <w:rsid w:val="00CE7B62"/>
    <w:rsid w:val="00D0361D"/>
    <w:rsid w:val="00D11CD1"/>
    <w:rsid w:val="00D15FB3"/>
    <w:rsid w:val="00D61083"/>
    <w:rsid w:val="00D667B4"/>
    <w:rsid w:val="00D777D2"/>
    <w:rsid w:val="00D86B35"/>
    <w:rsid w:val="00DB5C54"/>
    <w:rsid w:val="00DC13EE"/>
    <w:rsid w:val="00DD74B6"/>
    <w:rsid w:val="00DE4C52"/>
    <w:rsid w:val="00DF408A"/>
    <w:rsid w:val="00E02654"/>
    <w:rsid w:val="00E04DDB"/>
    <w:rsid w:val="00E171C6"/>
    <w:rsid w:val="00E24AE0"/>
    <w:rsid w:val="00E370F1"/>
    <w:rsid w:val="00E472B2"/>
    <w:rsid w:val="00E50AFE"/>
    <w:rsid w:val="00E65483"/>
    <w:rsid w:val="00E74482"/>
    <w:rsid w:val="00E76D9A"/>
    <w:rsid w:val="00EA5098"/>
    <w:rsid w:val="00EE27FC"/>
    <w:rsid w:val="00F205A1"/>
    <w:rsid w:val="00F205EC"/>
    <w:rsid w:val="00F47A09"/>
    <w:rsid w:val="00F64C84"/>
    <w:rsid w:val="00F6519C"/>
    <w:rsid w:val="00F76E3C"/>
    <w:rsid w:val="00FB3932"/>
    <w:rsid w:val="00FD6C6C"/>
    <w:rsid w:val="00FE29A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614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Textkrper105pt">
    <w:name w:val="Formatvorlage Textkörper + 105 pt"/>
    <w:basedOn w:val="Textkrper"/>
    <w:link w:val="FormatvorlageTextkrper105ptZchn"/>
    <w:rsid w:val="00103B33"/>
    <w:pPr>
      <w:spacing w:after="60" w:line="260" w:lineRule="exact"/>
      <w:ind w:firstLine="227"/>
      <w:jc w:val="both"/>
    </w:pPr>
    <w:rPr>
      <w:rFonts w:ascii="Times New Roman" w:eastAsia="Times New Roman" w:hAnsi="Times New Roman" w:cs="Times New Roman"/>
      <w:lang w:eastAsia="de-DE"/>
    </w:rPr>
  </w:style>
  <w:style w:type="character" w:customStyle="1" w:styleId="FormatvorlageTextkrper105ptZchn">
    <w:name w:val="Formatvorlage Textkörper + 105 pt Zchn"/>
    <w:basedOn w:val="TextkrperZchn"/>
    <w:link w:val="FormatvorlageTextkrper105pt"/>
    <w:rsid w:val="00103B33"/>
    <w:rPr>
      <w:rFonts w:ascii="Times New Roman" w:eastAsia="Times New Roman" w:hAnsi="Times New Roman" w:cs="Times New Roman"/>
      <w:lang w:eastAsia="de-DE"/>
    </w:rPr>
  </w:style>
  <w:style w:type="paragraph" w:styleId="Textkrper">
    <w:name w:val="Body Text"/>
    <w:basedOn w:val="Standard"/>
    <w:link w:val="TextkrperZchn"/>
    <w:uiPriority w:val="99"/>
    <w:semiHidden/>
    <w:unhideWhenUsed/>
    <w:rsid w:val="00103B33"/>
    <w:pPr>
      <w:spacing w:after="120"/>
    </w:pPr>
  </w:style>
  <w:style w:type="character" w:customStyle="1" w:styleId="TextkrperZchn">
    <w:name w:val="Textkörper Zchn"/>
    <w:basedOn w:val="Absatz-Standardschriftart"/>
    <w:link w:val="Textkrper"/>
    <w:uiPriority w:val="99"/>
    <w:semiHidden/>
    <w:rsid w:val="00103B33"/>
  </w:style>
  <w:style w:type="character" w:styleId="Fett">
    <w:name w:val="Strong"/>
    <w:basedOn w:val="Absatz-Standardschriftart"/>
    <w:uiPriority w:val="22"/>
    <w:qFormat/>
    <w:rsid w:val="00110004"/>
    <w:rPr>
      <w:b/>
      <w:bCs/>
    </w:rPr>
  </w:style>
  <w:style w:type="paragraph" w:styleId="Listenabsatz">
    <w:name w:val="List Paragraph"/>
    <w:basedOn w:val="Standard"/>
    <w:uiPriority w:val="34"/>
    <w:qFormat/>
    <w:rsid w:val="00BC6802"/>
    <w:pPr>
      <w:ind w:left="720"/>
      <w:contextualSpacing/>
    </w:pPr>
  </w:style>
  <w:style w:type="character" w:styleId="Hyperlink">
    <w:name w:val="Hyperlink"/>
    <w:basedOn w:val="Absatz-Standardschriftart"/>
    <w:uiPriority w:val="99"/>
    <w:unhideWhenUsed/>
    <w:rsid w:val="002672B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chhaltigkeit.info/artikel/brundtland_report_563.htm" TargetMode="External"/><Relationship Id="rId5" Type="http://schemas.openxmlformats.org/officeDocument/2006/relationships/hyperlink" Target="https://journals.library.ualberta.ca/complicity/index.php/complicity/article/view/8738"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2248</Words>
  <Characters>14169</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dc:creator>
  <cp:lastModifiedBy>Margit</cp:lastModifiedBy>
  <cp:revision>55</cp:revision>
  <dcterms:created xsi:type="dcterms:W3CDTF">2019-04-10T16:55:00Z</dcterms:created>
  <dcterms:modified xsi:type="dcterms:W3CDTF">2019-04-14T10:05:00Z</dcterms:modified>
</cp:coreProperties>
</file>